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D0" w:rsidRPr="00A51EF9" w:rsidRDefault="008C19D0" w:rsidP="008C19D0">
      <w:pPr>
        <w:jc w:val="center"/>
        <w:rPr>
          <w:rFonts w:ascii="Times New Roman" w:eastAsia="標楷體" w:hAnsi="Times New Roman"/>
          <w:sz w:val="28"/>
          <w:szCs w:val="28"/>
          <w:u w:val="single"/>
        </w:rPr>
      </w:pPr>
      <w:bookmarkStart w:id="0" w:name="_GoBack"/>
      <w:r w:rsidRPr="00A51EF9">
        <w:rPr>
          <w:rFonts w:ascii="Times New Roman" w:eastAsia="標楷體" w:hAnsi="Times New Roman" w:hint="eastAsia"/>
          <w:color w:val="FF0000"/>
          <w:sz w:val="28"/>
          <w:szCs w:val="28"/>
          <w:u w:val="single"/>
        </w:rPr>
        <w:t>實質受益人暨高階管理人員聲明書</w:t>
      </w:r>
      <w:bookmarkEnd w:id="0"/>
      <w:r w:rsidRPr="00A51EF9">
        <w:rPr>
          <w:rFonts w:ascii="標楷體" w:eastAsia="標楷體" w:hAnsi="標楷體"/>
          <w:b/>
          <w:noProof/>
          <w:color w:val="FF0000"/>
          <w:szCs w:val="24"/>
          <w:u w:val="singl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-205740</wp:posOffset>
                </wp:positionV>
                <wp:extent cx="895350" cy="295275"/>
                <wp:effectExtent l="0" t="0" r="0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19D0" w:rsidRPr="00480BEA" w:rsidRDefault="008C19D0" w:rsidP="008C19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80BEA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12.8pt;margin-top:-16.2pt;width:70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" fillcolor="window" stroked="f" strokeweight=".5pt">
                <v:path arrowok="t"/>
                <v:textbox>
                  <w:txbxContent>
                    <w:p w:rsidR="008C19D0" w:rsidRPr="00480BEA" w:rsidRDefault="008C19D0" w:rsidP="008C19D0">
                      <w:pPr>
                        <w:rPr>
                          <w:rFonts w:ascii="標楷體" w:eastAsia="標楷體" w:hAnsi="標楷體"/>
                        </w:rPr>
                      </w:pPr>
                      <w:r w:rsidRPr="00480BEA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8C19D0" w:rsidRPr="00556999" w:rsidRDefault="008C19D0" w:rsidP="008C19D0">
      <w:pPr>
        <w:wordWrap w:val="0"/>
        <w:jc w:val="right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中華民國　　　　年　　　月　　　日</w:t>
      </w:r>
    </w:p>
    <w:p w:rsidR="008C19D0" w:rsidRPr="00556999" w:rsidRDefault="008C19D0" w:rsidP="008C19D0">
      <w:pPr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556999">
        <w:rPr>
          <w:rFonts w:ascii="Times New Roman" w:eastAsia="標楷體" w:hAnsi="Times New Roman" w:hint="eastAsia"/>
          <w:sz w:val="26"/>
          <w:szCs w:val="26"/>
        </w:rPr>
        <w:t>為配合我國防制洗錢與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打擊資恐機制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之施行，立聲明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書人茲聲明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本法人、團體之「</w:t>
      </w:r>
      <w:r w:rsidRPr="00556999">
        <w:rPr>
          <w:rFonts w:ascii="標楷體" w:eastAsia="標楷體" w:hAnsi="標楷體" w:hint="eastAsia"/>
          <w:sz w:val="26"/>
          <w:szCs w:val="26"/>
        </w:rPr>
        <w:t>實質受益人</w:t>
      </w:r>
      <w:r w:rsidRPr="00556999">
        <w:rPr>
          <w:rFonts w:ascii="Times New Roman" w:eastAsia="標楷體" w:hAnsi="Times New Roman" w:hint="eastAsia"/>
          <w:sz w:val="26"/>
          <w:szCs w:val="26"/>
        </w:rPr>
        <w:t>」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  <w:vertAlign w:val="subscript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  <w:vertAlign w:val="subscript"/>
        </w:rPr>
        <w:t>1</w:t>
      </w:r>
      <w:r w:rsidRPr="00556999">
        <w:rPr>
          <w:rFonts w:ascii="Times New Roman" w:eastAsia="標楷體" w:hAnsi="Times New Roman" w:hint="eastAsia"/>
          <w:sz w:val="26"/>
          <w:szCs w:val="26"/>
        </w:rPr>
        <w:t>或「高階管理人」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  <w:vertAlign w:val="subscript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  <w:vertAlign w:val="subscript"/>
        </w:rPr>
        <w:t>2</w:t>
      </w:r>
      <w:r w:rsidRPr="00556999">
        <w:rPr>
          <w:rFonts w:ascii="Times New Roman" w:eastAsia="標楷體" w:hAnsi="Times New Roman" w:hint="eastAsia"/>
          <w:sz w:val="26"/>
          <w:szCs w:val="26"/>
        </w:rPr>
        <w:t>，以下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資料均為正確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、屬實，如有不實，致關係人蒙受損害，其一切責任概由立聲明書人負責，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均與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 xml:space="preserve">　貴會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信用部無涉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，</w:t>
      </w:r>
      <w:r w:rsidRPr="00556999">
        <w:rPr>
          <w:rFonts w:ascii="標楷體" w:eastAsia="標楷體" w:hAnsi="標楷體" w:hint="eastAsia"/>
          <w:sz w:val="26"/>
          <w:szCs w:val="26"/>
        </w:rPr>
        <w:t xml:space="preserve">嗣後資料如有異動，應主動告知　</w:t>
      </w:r>
      <w:r w:rsidRPr="00556999">
        <w:rPr>
          <w:rFonts w:ascii="Times New Roman" w:eastAsia="標楷體" w:hAnsi="Times New Roman" w:hint="eastAsia"/>
          <w:sz w:val="26"/>
          <w:szCs w:val="26"/>
        </w:rPr>
        <w:t>貴會信用部</w:t>
      </w:r>
      <w:r w:rsidRPr="00556999">
        <w:rPr>
          <w:rFonts w:ascii="標楷體" w:eastAsia="標楷體" w:hAnsi="標楷體" w:hint="eastAsia"/>
          <w:sz w:val="26"/>
          <w:szCs w:val="26"/>
        </w:rPr>
        <w:t>。</w:t>
      </w:r>
    </w:p>
    <w:p w:rsidR="008C19D0" w:rsidRPr="00556999" w:rsidRDefault="008C19D0" w:rsidP="00556999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一、</w:t>
      </w:r>
      <w:r w:rsidRPr="00556999">
        <w:rPr>
          <w:rFonts w:ascii="標楷體" w:eastAsia="標楷體" w:hAnsi="標楷體" w:hint="eastAsia"/>
          <w:sz w:val="26"/>
          <w:szCs w:val="26"/>
        </w:rPr>
        <w:t>法人、團體□為下列身分□非下列身分</w:t>
      </w:r>
    </w:p>
    <w:p w:rsidR="008C19D0" w:rsidRPr="00A51EF9" w:rsidRDefault="008C19D0" w:rsidP="008C19D0">
      <w:pPr>
        <w:ind w:leftChars="200" w:left="480"/>
        <w:rPr>
          <w:rFonts w:ascii="標楷體" w:eastAsia="標楷體" w:hAnsi="標楷體"/>
          <w:szCs w:val="24"/>
        </w:rPr>
      </w:pPr>
      <w:r w:rsidRPr="00556999">
        <w:rPr>
          <w:rFonts w:ascii="標楷體" w:eastAsia="標楷體" w:hAnsi="標楷體" w:hint="eastAsia"/>
          <w:sz w:val="26"/>
          <w:szCs w:val="26"/>
        </w:rPr>
        <w:t>如為下列身分須填寫「高階管理人員」資料，</w:t>
      </w:r>
      <w:proofErr w:type="gramStart"/>
      <w:r w:rsidRPr="00556999">
        <w:rPr>
          <w:rFonts w:ascii="標楷體" w:eastAsia="標楷體" w:hAnsi="標楷體" w:hint="eastAsia"/>
          <w:sz w:val="26"/>
          <w:szCs w:val="26"/>
        </w:rPr>
        <w:t>免填</w:t>
      </w:r>
      <w:proofErr w:type="gramEnd"/>
      <w:r w:rsidRPr="00556999">
        <w:rPr>
          <w:rFonts w:ascii="標楷體" w:eastAsia="標楷體" w:hAnsi="標楷體" w:hint="eastAsia"/>
          <w:sz w:val="26"/>
          <w:szCs w:val="26"/>
        </w:rPr>
        <w:t>「實質受益人資料」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  <w:vertAlign w:val="subscript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  <w:vertAlign w:val="subscript"/>
        </w:rPr>
        <w:t>3</w:t>
      </w:r>
      <w:r w:rsidRPr="00556999">
        <w:rPr>
          <w:rFonts w:ascii="標楷體" w:eastAsia="標楷體" w:hAnsi="標楷體" w:hint="eastAsia"/>
          <w:sz w:val="26"/>
          <w:szCs w:val="26"/>
        </w:rPr>
        <w:t>，並留存辨識及驗證實質受益人之相關證明資料(如：公開網站之資訊)</w:t>
      </w:r>
      <w:r w:rsidRPr="00A51EF9">
        <w:rPr>
          <w:rFonts w:ascii="Times New Roman" w:eastAsia="標楷體" w:hAnsi="Times New Roman" w:hint="eastAsia"/>
          <w:szCs w:val="24"/>
          <w:vertAlign w:val="subscript"/>
        </w:rPr>
        <w:t xml:space="preserve"> </w:t>
      </w:r>
    </w:p>
    <w:p w:rsidR="008C19D0" w:rsidRPr="00556999" w:rsidRDefault="008C19D0" w:rsidP="008C19D0">
      <w:pPr>
        <w:spacing w:line="320" w:lineRule="exact"/>
        <w:ind w:leftChars="200" w:left="480"/>
        <w:rPr>
          <w:rFonts w:ascii="標楷體" w:eastAsia="標楷體" w:hAnsi="標楷體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□1.我國政府機關。</w:t>
      </w:r>
    </w:p>
    <w:p w:rsidR="008C19D0" w:rsidRPr="00556999" w:rsidRDefault="008C19D0" w:rsidP="008C19D0">
      <w:pPr>
        <w:spacing w:line="320" w:lineRule="exact"/>
        <w:ind w:leftChars="200" w:left="480"/>
        <w:rPr>
          <w:rFonts w:ascii="標楷體" w:eastAsia="標楷體" w:hAnsi="標楷體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□2.我國公營事業機構。</w:t>
      </w:r>
    </w:p>
    <w:p w:rsidR="008C19D0" w:rsidRPr="00556999" w:rsidRDefault="008C19D0" w:rsidP="008C19D0">
      <w:pPr>
        <w:spacing w:line="320" w:lineRule="exact"/>
        <w:ind w:leftChars="200" w:left="480"/>
        <w:rPr>
          <w:rFonts w:ascii="標楷體" w:eastAsia="標楷體" w:hAnsi="標楷體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□3.外國政府機關。</w:t>
      </w:r>
    </w:p>
    <w:p w:rsidR="008C19D0" w:rsidRPr="00556999" w:rsidRDefault="008C19D0" w:rsidP="008C19D0">
      <w:pPr>
        <w:spacing w:line="320" w:lineRule="exact"/>
        <w:ind w:leftChars="200" w:left="480"/>
        <w:rPr>
          <w:rFonts w:ascii="標楷體" w:eastAsia="標楷體" w:hAnsi="標楷體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□4.我國公開發行公司或其子公司。</w:t>
      </w:r>
    </w:p>
    <w:p w:rsidR="008C19D0" w:rsidRPr="00556999" w:rsidRDefault="008C19D0" w:rsidP="00556999">
      <w:pPr>
        <w:spacing w:line="3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□5.於國外掛牌並依掛牌所在地規定，應揭露其主要股東之股票上市、上櫃公司及其子公司。</w:t>
      </w:r>
    </w:p>
    <w:p w:rsidR="008C19D0" w:rsidRPr="00556999" w:rsidRDefault="008C19D0" w:rsidP="008C19D0">
      <w:pPr>
        <w:spacing w:line="320" w:lineRule="exact"/>
        <w:ind w:leftChars="200" w:left="480"/>
        <w:rPr>
          <w:rFonts w:ascii="標楷體" w:eastAsia="標楷體" w:hAnsi="標楷體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□6.受我國監理之金融機構及其管理之投資工具。</w:t>
      </w:r>
    </w:p>
    <w:p w:rsidR="008C19D0" w:rsidRPr="00556999" w:rsidRDefault="008C19D0" w:rsidP="00556999">
      <w:pPr>
        <w:spacing w:line="32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□7.設立於我國境外，且所受監理規範與防制洗錢金融行動工作組織(FATF)所定防制洗錢及</w:t>
      </w:r>
      <w:proofErr w:type="gramStart"/>
      <w:r w:rsidRPr="00556999">
        <w:rPr>
          <w:rFonts w:ascii="標楷體" w:eastAsia="標楷體" w:hAnsi="標楷體" w:hint="eastAsia"/>
          <w:sz w:val="28"/>
          <w:szCs w:val="24"/>
        </w:rPr>
        <w:t>打擊資恐標準</w:t>
      </w:r>
      <w:proofErr w:type="gramEnd"/>
      <w:r w:rsidRPr="00556999">
        <w:rPr>
          <w:rFonts w:ascii="標楷體" w:eastAsia="標楷體" w:hAnsi="標楷體" w:hint="eastAsia"/>
          <w:sz w:val="28"/>
          <w:szCs w:val="24"/>
        </w:rPr>
        <w:t>一致之金融機構，及該金融機構管理之投資工具。本公司對前開金融機構及投資工具需留存相關文件證明(如公開資訊查核紀錄、該金融機構防制洗錢作業規章、負面資訊查詢紀錄、金融機構聲明書等)</w:t>
      </w:r>
    </w:p>
    <w:p w:rsidR="008C19D0" w:rsidRPr="00556999" w:rsidRDefault="008C19D0" w:rsidP="008C19D0">
      <w:pPr>
        <w:spacing w:line="320" w:lineRule="exact"/>
        <w:ind w:leftChars="200" w:left="480"/>
        <w:rPr>
          <w:rFonts w:ascii="標楷體" w:eastAsia="標楷體" w:hAnsi="標楷體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□8.我國政府機關管理之基金。</w:t>
      </w:r>
    </w:p>
    <w:p w:rsidR="008C19D0" w:rsidRPr="00556999" w:rsidRDefault="008C19D0" w:rsidP="008C19D0">
      <w:pPr>
        <w:widowControl/>
        <w:spacing w:line="320" w:lineRule="exact"/>
        <w:ind w:leftChars="200" w:left="480"/>
        <w:rPr>
          <w:rFonts w:ascii="標楷體" w:eastAsia="標楷體" w:hAnsi="標楷體"/>
          <w:sz w:val="22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□9.員工持股信託、員工福利儲蓄信託。</w:t>
      </w:r>
    </w:p>
    <w:p w:rsidR="008C19D0" w:rsidRPr="00556999" w:rsidRDefault="008C19D0" w:rsidP="008C19D0">
      <w:pPr>
        <w:rPr>
          <w:rFonts w:ascii="Times New Roman" w:eastAsia="標楷體" w:hAnsi="Times New Roman"/>
          <w:sz w:val="28"/>
          <w:szCs w:val="24"/>
        </w:rPr>
      </w:pPr>
      <w:r w:rsidRPr="00556999">
        <w:rPr>
          <w:rFonts w:ascii="標楷體" w:eastAsia="標楷體" w:hAnsi="標楷體" w:hint="eastAsia"/>
          <w:sz w:val="28"/>
          <w:szCs w:val="24"/>
        </w:rPr>
        <w:t>二、客戶為法人、團體之實質受益人/高階管理人資料：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992"/>
        <w:gridCol w:w="2835"/>
        <w:gridCol w:w="2948"/>
      </w:tblGrid>
      <w:tr w:rsidR="008C19D0" w:rsidRPr="00AB3133" w:rsidTr="0062407C">
        <w:tc>
          <w:tcPr>
            <w:tcW w:w="1984" w:type="dxa"/>
            <w:shd w:val="clear" w:color="auto" w:fill="auto"/>
          </w:tcPr>
          <w:p w:rsidR="008C19D0" w:rsidRPr="00A51EF9" w:rsidRDefault="008C19D0" w:rsidP="0062407C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8C19D0" w:rsidRPr="00A51EF9" w:rsidRDefault="008C19D0" w:rsidP="0062407C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出生日期</w:t>
            </w:r>
          </w:p>
        </w:tc>
        <w:tc>
          <w:tcPr>
            <w:tcW w:w="992" w:type="dxa"/>
            <w:shd w:val="clear" w:color="auto" w:fill="auto"/>
          </w:tcPr>
          <w:p w:rsidR="008C19D0" w:rsidRPr="00A51EF9" w:rsidRDefault="008C19D0" w:rsidP="0062407C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國籍</w:t>
            </w:r>
          </w:p>
        </w:tc>
        <w:tc>
          <w:tcPr>
            <w:tcW w:w="2835" w:type="dxa"/>
            <w:shd w:val="clear" w:color="auto" w:fill="auto"/>
          </w:tcPr>
          <w:p w:rsidR="008C19D0" w:rsidRPr="00A51EF9" w:rsidRDefault="008C19D0" w:rsidP="0062407C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身分證明文件號碼</w:t>
            </w:r>
          </w:p>
        </w:tc>
        <w:tc>
          <w:tcPr>
            <w:tcW w:w="2948" w:type="dxa"/>
            <w:shd w:val="clear" w:color="auto" w:fill="auto"/>
          </w:tcPr>
          <w:p w:rsidR="008C19D0" w:rsidRPr="00A51EF9" w:rsidRDefault="008C19D0" w:rsidP="0062407C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身分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二擇</w:t>
            </w:r>
            <w:proofErr w:type="gramStart"/>
            <w:r w:rsidRPr="00A51EF9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A51EF9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8C19D0" w:rsidRPr="00556999" w:rsidTr="0062407C">
        <w:trPr>
          <w:trHeight w:val="640"/>
        </w:trPr>
        <w:tc>
          <w:tcPr>
            <w:tcW w:w="1984" w:type="dxa"/>
            <w:shd w:val="clear" w:color="auto" w:fill="auto"/>
          </w:tcPr>
          <w:p w:rsidR="008C19D0" w:rsidRPr="00556999" w:rsidRDefault="008C19D0" w:rsidP="0062407C">
            <w:pPr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9D0" w:rsidRPr="00556999" w:rsidRDefault="008C19D0" w:rsidP="0062407C">
            <w:pPr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9D0" w:rsidRPr="00556999" w:rsidRDefault="008C19D0" w:rsidP="0062407C">
            <w:pPr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19D0" w:rsidRPr="00556999" w:rsidRDefault="008C19D0" w:rsidP="0062407C">
            <w:pPr>
              <w:spacing w:line="280" w:lineRule="exact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  <w:r w:rsidRPr="0055699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556999">
              <w:rPr>
                <w:rFonts w:ascii="Times New Roman" w:eastAsia="標楷體" w:hAnsi="Times New Roman" w:hint="eastAsia"/>
                <w:sz w:val="28"/>
                <w:szCs w:val="24"/>
              </w:rPr>
              <w:t>身分證：</w:t>
            </w:r>
            <w:r w:rsidRPr="00556999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           </w:t>
            </w:r>
          </w:p>
          <w:p w:rsidR="008C19D0" w:rsidRPr="00556999" w:rsidRDefault="008C19D0" w:rsidP="0062407C">
            <w:pPr>
              <w:spacing w:line="280" w:lineRule="exact"/>
              <w:rPr>
                <w:rFonts w:ascii="Times New Roman" w:eastAsia="標楷體" w:hAnsi="Times New Roman"/>
                <w:sz w:val="28"/>
                <w:szCs w:val="24"/>
                <w:u w:val="single"/>
              </w:rPr>
            </w:pPr>
            <w:r w:rsidRPr="00556999">
              <w:rPr>
                <w:rFonts w:ascii="標楷體" w:eastAsia="標楷體" w:hAnsi="標楷體" w:hint="eastAsia"/>
                <w:sz w:val="28"/>
                <w:szCs w:val="24"/>
              </w:rPr>
              <w:t>□護照：</w:t>
            </w:r>
            <w:r w:rsidRPr="00556999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             </w:t>
            </w:r>
          </w:p>
          <w:p w:rsidR="008C19D0" w:rsidRPr="00556999" w:rsidRDefault="008C19D0" w:rsidP="0062407C">
            <w:pPr>
              <w:spacing w:line="28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556999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556999">
              <w:rPr>
                <w:rFonts w:ascii="Times New Roman" w:eastAsia="標楷體" w:hAnsi="Times New Roman" w:hint="eastAsia"/>
                <w:sz w:val="28"/>
                <w:szCs w:val="24"/>
              </w:rPr>
              <w:t>其他：</w:t>
            </w:r>
            <w:r w:rsidRPr="00556999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             </w:t>
            </w:r>
          </w:p>
        </w:tc>
        <w:tc>
          <w:tcPr>
            <w:tcW w:w="2948" w:type="dxa"/>
            <w:shd w:val="clear" w:color="auto" w:fill="auto"/>
          </w:tcPr>
          <w:p w:rsidR="008C19D0" w:rsidRPr="00556999" w:rsidRDefault="008C19D0" w:rsidP="0062407C">
            <w:pPr>
              <w:spacing w:line="28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556999">
              <w:rPr>
                <w:rFonts w:ascii="Times New Roman" w:eastAsia="標楷體" w:hAnsi="Times New Roman" w:hint="eastAsia"/>
                <w:sz w:val="28"/>
                <w:szCs w:val="24"/>
              </w:rPr>
              <w:t>□實質受益人</w:t>
            </w:r>
          </w:p>
          <w:p w:rsidR="008C19D0" w:rsidRPr="00556999" w:rsidRDefault="008C19D0" w:rsidP="0062407C">
            <w:pPr>
              <w:spacing w:line="28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 w:rsidRPr="00556999">
              <w:rPr>
                <w:rFonts w:ascii="Times New Roman" w:eastAsia="標楷體" w:hAnsi="Times New Roman" w:hint="eastAsia"/>
                <w:sz w:val="28"/>
                <w:szCs w:val="24"/>
              </w:rPr>
              <w:t>□高階管理人，</w:t>
            </w:r>
          </w:p>
          <w:p w:rsidR="008C19D0" w:rsidRPr="00556999" w:rsidRDefault="008C19D0" w:rsidP="0062407C">
            <w:pPr>
              <w:rPr>
                <w:rFonts w:ascii="Times New Roman" w:eastAsia="標楷體" w:hAnsi="Times New Roman"/>
                <w:sz w:val="28"/>
                <w:szCs w:val="24"/>
              </w:rPr>
            </w:pPr>
            <w:r w:rsidRPr="00556999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Pr="00556999">
              <w:rPr>
                <w:rFonts w:ascii="Times New Roman" w:eastAsia="標楷體" w:hAnsi="Times New Roman" w:hint="eastAsia"/>
                <w:sz w:val="28"/>
                <w:szCs w:val="24"/>
              </w:rPr>
              <w:t>職稱：</w:t>
            </w:r>
            <w:r w:rsidRPr="00556999">
              <w:rPr>
                <w:rFonts w:ascii="Times New Roman" w:eastAsia="標楷體" w:hAnsi="Times New Roman" w:hint="eastAsia"/>
                <w:sz w:val="28"/>
                <w:szCs w:val="24"/>
                <w:u w:val="single"/>
              </w:rPr>
              <w:t xml:space="preserve">              </w:t>
            </w:r>
          </w:p>
        </w:tc>
      </w:tr>
      <w:tr w:rsidR="008C19D0" w:rsidRPr="00AB3133" w:rsidTr="0062407C">
        <w:trPr>
          <w:trHeight w:val="640"/>
        </w:trPr>
        <w:tc>
          <w:tcPr>
            <w:tcW w:w="1984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身分證：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□護照：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其他：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2948" w:type="dxa"/>
            <w:shd w:val="clear" w:color="auto" w:fill="auto"/>
          </w:tcPr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□實質受益人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□高階管理人，</w:t>
            </w:r>
          </w:p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職稱：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</w:tc>
      </w:tr>
      <w:tr w:rsidR="008C19D0" w:rsidRPr="00AB3133" w:rsidTr="0062407C">
        <w:trPr>
          <w:trHeight w:val="640"/>
        </w:trPr>
        <w:tc>
          <w:tcPr>
            <w:tcW w:w="1984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身分證：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□護照：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其他：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2948" w:type="dxa"/>
            <w:shd w:val="clear" w:color="auto" w:fill="auto"/>
          </w:tcPr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□實質受益人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□高階管理人，</w:t>
            </w:r>
          </w:p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職稱：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</w:tc>
      </w:tr>
      <w:tr w:rsidR="008C19D0" w:rsidRPr="00AB3133" w:rsidTr="0062407C">
        <w:trPr>
          <w:trHeight w:val="640"/>
        </w:trPr>
        <w:tc>
          <w:tcPr>
            <w:tcW w:w="1984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身分證：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□護照：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其他：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2948" w:type="dxa"/>
            <w:shd w:val="clear" w:color="auto" w:fill="auto"/>
          </w:tcPr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□實質受益人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□高階管理人，</w:t>
            </w:r>
          </w:p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職稱：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</w:tc>
      </w:tr>
      <w:tr w:rsidR="008C19D0" w:rsidRPr="00AB3133" w:rsidTr="0062407C">
        <w:trPr>
          <w:trHeight w:val="640"/>
        </w:trPr>
        <w:tc>
          <w:tcPr>
            <w:tcW w:w="1984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身分證：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  <w:u w:val="single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□護照：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標楷體" w:eastAsia="標楷體" w:hAnsi="標楷體" w:hint="eastAsia"/>
                <w:szCs w:val="24"/>
              </w:rPr>
              <w:t>□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其他：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</w:t>
            </w:r>
          </w:p>
        </w:tc>
        <w:tc>
          <w:tcPr>
            <w:tcW w:w="2948" w:type="dxa"/>
            <w:shd w:val="clear" w:color="auto" w:fill="auto"/>
          </w:tcPr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□實質受益人</w:t>
            </w:r>
          </w:p>
          <w:p w:rsidR="008C19D0" w:rsidRPr="00A51EF9" w:rsidRDefault="008C19D0" w:rsidP="0062407C">
            <w:pPr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>□高階管理人，</w:t>
            </w:r>
          </w:p>
          <w:p w:rsidR="008C19D0" w:rsidRPr="00A51EF9" w:rsidRDefault="008C19D0" w:rsidP="0062407C">
            <w:pPr>
              <w:rPr>
                <w:rFonts w:ascii="Times New Roman" w:eastAsia="標楷體" w:hAnsi="Times New Roman"/>
                <w:szCs w:val="24"/>
              </w:rPr>
            </w:pPr>
            <w:r w:rsidRPr="00A51EF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A51EF9">
              <w:rPr>
                <w:rFonts w:ascii="Times New Roman" w:eastAsia="標楷體" w:hAnsi="Times New Roman" w:hint="eastAsia"/>
                <w:szCs w:val="24"/>
              </w:rPr>
              <w:t>職稱：</w:t>
            </w:r>
            <w:r w:rsidRPr="00A51EF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8C19D0" w:rsidRPr="00A51EF9" w:rsidRDefault="008C19D0" w:rsidP="008C19D0">
      <w:pPr>
        <w:rPr>
          <w:rFonts w:ascii="Times New Roman" w:eastAsia="標楷體" w:hAnsi="Times New Roman"/>
          <w:szCs w:val="24"/>
        </w:rPr>
        <w:sectPr w:rsidR="008C19D0" w:rsidRPr="00A51EF9" w:rsidSect="00556999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8C19D0" w:rsidRPr="00556999" w:rsidRDefault="008C19D0" w:rsidP="008C19D0">
      <w:pPr>
        <w:rPr>
          <w:rFonts w:ascii="標楷體" w:eastAsia="標楷體" w:hAnsi="標楷體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lastRenderedPageBreak/>
        <w:t>三、</w:t>
      </w:r>
      <w:r w:rsidRPr="00556999">
        <w:rPr>
          <w:rFonts w:ascii="標楷體" w:eastAsia="標楷體" w:hAnsi="標楷體" w:hint="eastAsia"/>
          <w:sz w:val="26"/>
          <w:szCs w:val="26"/>
        </w:rPr>
        <w:t>客戶□為法人身分□非法人身分</w:t>
      </w:r>
    </w:p>
    <w:p w:rsidR="008C19D0" w:rsidRPr="00556999" w:rsidRDefault="008C19D0" w:rsidP="008C19D0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556999">
        <w:rPr>
          <w:rFonts w:ascii="標楷體" w:eastAsia="標楷體" w:hAnsi="標楷體" w:hint="eastAsia"/>
          <w:sz w:val="26"/>
          <w:szCs w:val="26"/>
        </w:rPr>
        <w:t>客戶為法人身分者，本法人之章程：</w:t>
      </w:r>
    </w:p>
    <w:p w:rsidR="008C19D0" w:rsidRPr="00556999" w:rsidRDefault="008C19D0" w:rsidP="008C19D0">
      <w:pPr>
        <w:ind w:left="567"/>
        <w:rPr>
          <w:rFonts w:ascii="標楷體" w:eastAsia="標楷體" w:hAnsi="標楷體"/>
          <w:sz w:val="26"/>
          <w:szCs w:val="26"/>
        </w:rPr>
      </w:pPr>
      <w:r w:rsidRPr="00556999">
        <w:rPr>
          <w:rFonts w:ascii="標楷體" w:eastAsia="標楷體" w:hAnsi="標楷體" w:hint="eastAsia"/>
          <w:sz w:val="26"/>
          <w:szCs w:val="26"/>
        </w:rPr>
        <w:t>□1.未有得發行無記名股票之記載。</w:t>
      </w:r>
    </w:p>
    <w:p w:rsidR="008C19D0" w:rsidRPr="00556999" w:rsidRDefault="008C19D0" w:rsidP="008C19D0">
      <w:pPr>
        <w:ind w:left="567"/>
        <w:rPr>
          <w:rFonts w:ascii="標楷體" w:eastAsia="標楷體" w:hAnsi="標楷體"/>
          <w:sz w:val="26"/>
          <w:szCs w:val="26"/>
        </w:rPr>
      </w:pPr>
      <w:r w:rsidRPr="00556999">
        <w:rPr>
          <w:rFonts w:ascii="標楷體" w:eastAsia="標楷體" w:hAnsi="標楷體" w:hint="eastAsia"/>
          <w:sz w:val="26"/>
          <w:szCs w:val="26"/>
        </w:rPr>
        <w:t>□2.明定得發行無記名股票但尚未發行。</w:t>
      </w:r>
    </w:p>
    <w:p w:rsidR="008C19D0" w:rsidRPr="00556999" w:rsidRDefault="008C19D0" w:rsidP="008C19D0">
      <w:pPr>
        <w:ind w:left="567"/>
        <w:rPr>
          <w:rFonts w:ascii="標楷體" w:eastAsia="標楷體" w:hAnsi="標楷體"/>
          <w:sz w:val="26"/>
          <w:szCs w:val="26"/>
        </w:rPr>
      </w:pPr>
      <w:r w:rsidRPr="00556999">
        <w:rPr>
          <w:rFonts w:ascii="標楷體" w:eastAsia="標楷體" w:hAnsi="標楷體" w:hint="eastAsia"/>
          <w:sz w:val="26"/>
          <w:szCs w:val="26"/>
        </w:rPr>
        <w:t>□3.明定得發行無記名股票且已發行無記名股票。(</w:t>
      </w:r>
      <w:proofErr w:type="gramStart"/>
      <w:r w:rsidRPr="00556999">
        <w:rPr>
          <w:rFonts w:ascii="標楷體" w:eastAsia="標楷體" w:hAnsi="標楷體" w:hint="eastAsia"/>
          <w:sz w:val="26"/>
          <w:szCs w:val="26"/>
        </w:rPr>
        <w:t>續填</w:t>
      </w:r>
      <w:proofErr w:type="gramEnd"/>
      <w:r w:rsidRPr="00556999">
        <w:rPr>
          <w:rFonts w:ascii="標楷體" w:eastAsia="標楷體" w:hAnsi="標楷體" w:hint="eastAsia"/>
          <w:sz w:val="26"/>
          <w:szCs w:val="26"/>
        </w:rPr>
        <w:t>3-1、3-2，擇</w:t>
      </w:r>
      <w:proofErr w:type="gramStart"/>
      <w:r w:rsidRPr="0055699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556999">
        <w:rPr>
          <w:rFonts w:ascii="標楷體" w:eastAsia="標楷體" w:hAnsi="標楷體" w:hint="eastAsia"/>
          <w:sz w:val="26"/>
          <w:szCs w:val="26"/>
        </w:rPr>
        <w:t>勾選)</w:t>
      </w:r>
    </w:p>
    <w:p w:rsidR="008C19D0" w:rsidRPr="00556999" w:rsidRDefault="008C19D0" w:rsidP="008C19D0">
      <w:pPr>
        <w:ind w:left="851"/>
        <w:rPr>
          <w:rFonts w:ascii="標楷體" w:eastAsia="標楷體" w:hAnsi="標楷體"/>
          <w:sz w:val="26"/>
          <w:szCs w:val="26"/>
        </w:rPr>
      </w:pPr>
      <w:r w:rsidRPr="00556999">
        <w:rPr>
          <w:rFonts w:ascii="標楷體" w:eastAsia="標楷體" w:hAnsi="標楷體" w:hint="eastAsia"/>
          <w:sz w:val="26"/>
          <w:szCs w:val="26"/>
        </w:rPr>
        <w:t>□</w:t>
      </w:r>
      <w:r w:rsidRPr="00556999">
        <w:rPr>
          <w:rFonts w:ascii="標楷體" w:eastAsia="標楷體" w:hAnsi="標楷體"/>
          <w:sz w:val="26"/>
          <w:szCs w:val="26"/>
        </w:rPr>
        <w:t>3-1本法人之實質受益人包括本法人之無記名股票股東。</w:t>
      </w:r>
    </w:p>
    <w:p w:rsidR="008C19D0" w:rsidRPr="00556999" w:rsidRDefault="008C19D0" w:rsidP="008C19D0">
      <w:pPr>
        <w:ind w:left="851"/>
        <w:rPr>
          <w:rFonts w:ascii="標楷體" w:eastAsia="標楷體" w:hAnsi="標楷體"/>
          <w:sz w:val="26"/>
          <w:szCs w:val="26"/>
        </w:rPr>
      </w:pPr>
      <w:r w:rsidRPr="00556999">
        <w:rPr>
          <w:rFonts w:ascii="標楷體" w:eastAsia="標楷體" w:hAnsi="標楷體" w:hint="eastAsia"/>
          <w:sz w:val="26"/>
          <w:szCs w:val="26"/>
        </w:rPr>
        <w:t>□</w:t>
      </w:r>
      <w:r w:rsidRPr="00556999">
        <w:rPr>
          <w:rFonts w:ascii="標楷體" w:eastAsia="標楷體" w:hAnsi="標楷體"/>
          <w:sz w:val="26"/>
          <w:szCs w:val="26"/>
        </w:rPr>
        <w:t>3-2本法人之實質受益人不包括本法人之無記名股票股東。</w:t>
      </w:r>
    </w:p>
    <w:p w:rsidR="008C19D0" w:rsidRPr="00A51EF9" w:rsidRDefault="008C19D0" w:rsidP="008C19D0">
      <w:pPr>
        <w:rPr>
          <w:rFonts w:ascii="Times New Roman" w:eastAsia="標楷體" w:hAnsi="Times New Roman"/>
          <w:szCs w:val="24"/>
        </w:rPr>
      </w:pPr>
    </w:p>
    <w:p w:rsidR="008C19D0" w:rsidRPr="00556999" w:rsidRDefault="008C19D0" w:rsidP="008C19D0">
      <w:pPr>
        <w:rPr>
          <w:rFonts w:ascii="Times New Roman" w:eastAsia="標楷體" w:hAnsi="Times New Roman"/>
          <w:sz w:val="26"/>
          <w:szCs w:val="26"/>
        </w:rPr>
      </w:pPr>
      <w:r w:rsidRPr="00A51EF9">
        <w:rPr>
          <w:rFonts w:ascii="Times New Roman" w:eastAsia="標楷體" w:hAnsi="Times New Roman" w:hint="eastAsia"/>
          <w:szCs w:val="24"/>
        </w:rPr>
        <w:t xml:space="preserve">   </w:t>
      </w:r>
      <w:r w:rsidRPr="00556999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556999">
        <w:rPr>
          <w:rFonts w:ascii="Times New Roman" w:eastAsia="標楷體" w:hAnsi="Times New Roman" w:hint="eastAsia"/>
          <w:sz w:val="26"/>
          <w:szCs w:val="26"/>
        </w:rPr>
        <w:t>立聲明書人已提供相關佐證文件</w:t>
      </w:r>
      <w:r w:rsidRPr="00556999">
        <w:rPr>
          <w:rFonts w:ascii="Times New Roman" w:eastAsia="標楷體" w:hAnsi="Times New Roman" w:hint="eastAsia"/>
          <w:sz w:val="26"/>
          <w:szCs w:val="26"/>
        </w:rPr>
        <w:t>(</w:t>
      </w:r>
      <w:r w:rsidRPr="00556999">
        <w:rPr>
          <w:rFonts w:ascii="Times New Roman" w:eastAsia="標楷體" w:hAnsi="Times New Roman" w:hint="eastAsia"/>
          <w:sz w:val="26"/>
          <w:szCs w:val="26"/>
        </w:rPr>
        <w:t>如：公司設立</w:t>
      </w:r>
      <w:r w:rsidRPr="00556999">
        <w:rPr>
          <w:rFonts w:ascii="Times New Roman" w:eastAsia="標楷體" w:hAnsi="Times New Roman" w:hint="eastAsia"/>
          <w:sz w:val="26"/>
          <w:szCs w:val="26"/>
        </w:rPr>
        <w:t>/</w:t>
      </w:r>
      <w:r w:rsidRPr="00556999">
        <w:rPr>
          <w:rFonts w:ascii="Times New Roman" w:eastAsia="標楷體" w:hAnsi="Times New Roman" w:hint="eastAsia"/>
          <w:sz w:val="26"/>
          <w:szCs w:val="26"/>
        </w:rPr>
        <w:t>變更登記表、股東</w:t>
      </w:r>
      <w:r w:rsidRPr="00556999">
        <w:rPr>
          <w:rFonts w:ascii="Times New Roman" w:eastAsia="標楷體" w:hAnsi="Times New Roman" w:hint="eastAsia"/>
          <w:sz w:val="26"/>
          <w:szCs w:val="26"/>
        </w:rPr>
        <w:t>/</w:t>
      </w:r>
      <w:r w:rsidRPr="00556999">
        <w:rPr>
          <w:rFonts w:ascii="Times New Roman" w:eastAsia="標楷體" w:hAnsi="Times New Roman" w:hint="eastAsia"/>
          <w:sz w:val="26"/>
          <w:szCs w:val="26"/>
        </w:rPr>
        <w:t>出資人名冊等</w:t>
      </w:r>
      <w:r w:rsidRPr="00556999">
        <w:rPr>
          <w:rFonts w:ascii="Times New Roman" w:eastAsia="標楷體" w:hAnsi="Times New Roman" w:hint="eastAsia"/>
          <w:sz w:val="26"/>
          <w:szCs w:val="26"/>
        </w:rPr>
        <w:t>)</w:t>
      </w:r>
      <w:r w:rsidRPr="00556999">
        <w:rPr>
          <w:rFonts w:ascii="Times New Roman" w:eastAsia="標楷體" w:hAnsi="Times New Roman" w:hint="eastAsia"/>
          <w:sz w:val="26"/>
          <w:szCs w:val="26"/>
        </w:rPr>
        <w:t>，並向實質受益人</w:t>
      </w:r>
      <w:r w:rsidRPr="00556999">
        <w:rPr>
          <w:rFonts w:ascii="Times New Roman" w:eastAsia="標楷體" w:hAnsi="Times New Roman" w:hint="eastAsia"/>
          <w:sz w:val="26"/>
          <w:szCs w:val="26"/>
        </w:rPr>
        <w:t>/</w:t>
      </w:r>
      <w:r w:rsidRPr="00556999">
        <w:rPr>
          <w:rFonts w:ascii="Times New Roman" w:eastAsia="標楷體" w:hAnsi="Times New Roman" w:hint="eastAsia"/>
          <w:sz w:val="26"/>
          <w:szCs w:val="26"/>
        </w:rPr>
        <w:t>高階管理人說明並取得其同意後始提供個人資料予　貴會信用部，且上開人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等均已了解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本聲明書符合個人資料保護法及相關法令規定。</w:t>
      </w:r>
    </w:p>
    <w:p w:rsidR="008C19D0" w:rsidRPr="00556999" w:rsidRDefault="008C19D0" w:rsidP="008C19D0">
      <w:pPr>
        <w:rPr>
          <w:rFonts w:ascii="Times New Roman" w:eastAsia="標楷體" w:hAnsi="Times New Roman"/>
          <w:sz w:val="26"/>
          <w:szCs w:val="26"/>
        </w:rPr>
      </w:pPr>
    </w:p>
    <w:p w:rsidR="008C19D0" w:rsidRPr="00556999" w:rsidRDefault="008C19D0" w:rsidP="008C19D0">
      <w:pPr>
        <w:rPr>
          <w:rFonts w:ascii="Times New Roman" w:eastAsia="標楷體" w:hAnsi="Times New Roman"/>
          <w:sz w:val="26"/>
          <w:szCs w:val="26"/>
        </w:rPr>
      </w:pPr>
      <w:r w:rsidRPr="00A51EF9">
        <w:rPr>
          <w:rFonts w:ascii="Times New Roman" w:eastAsia="標楷體" w:hAnsi="Times New Roman" w:hint="eastAsia"/>
          <w:szCs w:val="24"/>
        </w:rPr>
        <w:t xml:space="preserve"> </w:t>
      </w:r>
      <w:r w:rsidRPr="00556999">
        <w:rPr>
          <w:rFonts w:ascii="Times New Roman" w:eastAsia="標楷體" w:hAnsi="Times New Roman" w:hint="eastAsia"/>
          <w:sz w:val="26"/>
          <w:szCs w:val="26"/>
        </w:rPr>
        <w:t xml:space="preserve">  </w:t>
      </w:r>
      <w:r w:rsidRPr="00556999">
        <w:rPr>
          <w:rFonts w:ascii="Times New Roman" w:eastAsia="標楷體" w:hAnsi="Times New Roman" w:hint="eastAsia"/>
          <w:sz w:val="26"/>
          <w:szCs w:val="26"/>
        </w:rPr>
        <w:t>此致</w:t>
      </w:r>
    </w:p>
    <w:p w:rsidR="008C19D0" w:rsidRPr="00556999" w:rsidRDefault="00556999" w:rsidP="008C19D0">
      <w:pPr>
        <w:rPr>
          <w:rFonts w:ascii="Times New Roman" w:eastAsia="標楷體" w:hAnsi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新埔鎮農</w:t>
      </w:r>
      <w:r w:rsidR="008C19D0" w:rsidRPr="00556999">
        <w:rPr>
          <w:rFonts w:ascii="標楷體" w:eastAsia="標楷體" w:hAnsi="標楷體" w:hint="eastAsia"/>
          <w:sz w:val="26"/>
          <w:szCs w:val="26"/>
        </w:rPr>
        <w:t>會信用部</w:t>
      </w:r>
    </w:p>
    <w:p w:rsidR="008C19D0" w:rsidRPr="00556999" w:rsidRDefault="008C19D0" w:rsidP="00556999">
      <w:pPr>
        <w:spacing w:beforeLines="50" w:before="180" w:afterLines="50" w:after="180"/>
        <w:ind w:firstLineChars="1837" w:firstLine="4776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戶名</w:t>
      </w:r>
      <w:r w:rsidRPr="00556999">
        <w:rPr>
          <w:rFonts w:ascii="Times New Roman" w:eastAsia="標楷體" w:hAnsi="Times New Roman" w:hint="eastAsia"/>
          <w:sz w:val="26"/>
          <w:szCs w:val="26"/>
        </w:rPr>
        <w:t>/</w:t>
      </w:r>
      <w:r w:rsidRPr="00556999">
        <w:rPr>
          <w:rFonts w:ascii="Times New Roman" w:eastAsia="標楷體" w:hAnsi="Times New Roman" w:hint="eastAsia"/>
          <w:sz w:val="26"/>
          <w:szCs w:val="26"/>
        </w:rPr>
        <w:t>匯款人：</w:t>
      </w:r>
    </w:p>
    <w:p w:rsidR="008C19D0" w:rsidRPr="00556999" w:rsidRDefault="008C19D0" w:rsidP="00556999">
      <w:pPr>
        <w:spacing w:beforeLines="50" w:before="180" w:afterLines="50" w:after="180"/>
        <w:ind w:firstLineChars="1971" w:firstLine="5125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統一編號：</w:t>
      </w:r>
    </w:p>
    <w:p w:rsidR="008C19D0" w:rsidRPr="00556999" w:rsidRDefault="008C19D0" w:rsidP="00556999">
      <w:pPr>
        <w:spacing w:beforeLines="50" w:before="180"/>
        <w:ind w:firstLineChars="1866" w:firstLine="4852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立聲明書人：</w:t>
      </w:r>
    </w:p>
    <w:p w:rsidR="008C19D0" w:rsidRPr="00556999" w:rsidRDefault="008C19D0" w:rsidP="008C19D0">
      <w:pPr>
        <w:jc w:val="right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(</w:t>
      </w:r>
      <w:r w:rsidRPr="00556999">
        <w:rPr>
          <w:rFonts w:ascii="Times New Roman" w:eastAsia="標楷體" w:hAnsi="Times New Roman" w:hint="eastAsia"/>
          <w:sz w:val="26"/>
          <w:szCs w:val="26"/>
        </w:rPr>
        <w:t>開戶請由負責人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親簽並加蓋原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留印鑑；匯款請由匯款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代理人親簽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)</w:t>
      </w:r>
    </w:p>
    <w:p w:rsidR="008C19D0" w:rsidRPr="00556999" w:rsidRDefault="008C19D0" w:rsidP="008C19D0">
      <w:pPr>
        <w:spacing w:beforeLines="50" w:before="180" w:afterLines="50" w:after="180"/>
        <w:jc w:val="both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核對立聲明書人身分　　　　　經辦　　　　　　　覆核　　　　　　　主任</w:t>
      </w:r>
    </w:p>
    <w:p w:rsidR="008C19D0" w:rsidRPr="00556999" w:rsidRDefault="008C19D0" w:rsidP="00556999">
      <w:pPr>
        <w:spacing w:line="240" w:lineRule="exact"/>
        <w:ind w:left="764" w:hangingChars="294" w:hanging="764"/>
        <w:rPr>
          <w:rFonts w:ascii="Times New Roman" w:eastAsia="標楷體" w:hAnsi="Times New Roman"/>
          <w:sz w:val="26"/>
          <w:szCs w:val="26"/>
        </w:rPr>
      </w:pP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1</w:t>
      </w:r>
      <w:r w:rsidRPr="00556999">
        <w:rPr>
          <w:rFonts w:ascii="Times New Roman" w:eastAsia="標楷體" w:hAnsi="Times New Roman" w:hint="eastAsia"/>
          <w:sz w:val="26"/>
          <w:szCs w:val="26"/>
        </w:rPr>
        <w:t>：實質受益人：即持有法人股份或資本逾</w:t>
      </w:r>
      <w:r w:rsidRPr="00556999">
        <w:rPr>
          <w:rFonts w:ascii="Times New Roman" w:eastAsia="標楷體" w:hAnsi="Times New Roman" w:hint="eastAsia"/>
          <w:sz w:val="26"/>
          <w:szCs w:val="26"/>
        </w:rPr>
        <w:t>25%</w:t>
      </w:r>
      <w:r w:rsidRPr="00556999">
        <w:rPr>
          <w:rFonts w:ascii="Times New Roman" w:eastAsia="標楷體" w:hAnsi="Times New Roman" w:hint="eastAsia"/>
          <w:sz w:val="26"/>
          <w:szCs w:val="26"/>
        </w:rPr>
        <w:t>以上之自然人或透過其他方式行使控制權之自然人。</w:t>
      </w:r>
    </w:p>
    <w:p w:rsidR="008C19D0" w:rsidRPr="00556999" w:rsidRDefault="008C19D0" w:rsidP="00556999">
      <w:pPr>
        <w:spacing w:line="240" w:lineRule="exact"/>
        <w:ind w:left="710" w:hangingChars="273" w:hanging="710"/>
        <w:rPr>
          <w:rFonts w:ascii="Times New Roman" w:eastAsia="標楷體" w:hAnsi="Times New Roman"/>
          <w:sz w:val="26"/>
          <w:szCs w:val="26"/>
        </w:rPr>
      </w:pP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2</w:t>
      </w:r>
      <w:r w:rsidRPr="00556999">
        <w:rPr>
          <w:rFonts w:ascii="Times New Roman" w:eastAsia="標楷體" w:hAnsi="Times New Roman" w:hint="eastAsia"/>
          <w:sz w:val="26"/>
          <w:szCs w:val="26"/>
        </w:rPr>
        <w:t>：高階管理人：指無前述所稱之最終控制權自然人者，請填寫董事</w:t>
      </w:r>
      <w:r w:rsidRPr="00556999">
        <w:rPr>
          <w:rFonts w:ascii="Times New Roman" w:eastAsia="標楷體" w:hAnsi="Times New Roman" w:hint="eastAsia"/>
          <w:sz w:val="26"/>
          <w:szCs w:val="26"/>
        </w:rPr>
        <w:t>(</w:t>
      </w:r>
      <w:r w:rsidRPr="00556999">
        <w:rPr>
          <w:rFonts w:ascii="Times New Roman" w:eastAsia="標楷體" w:hAnsi="Times New Roman" w:hint="eastAsia"/>
          <w:sz w:val="26"/>
          <w:szCs w:val="26"/>
        </w:rPr>
        <w:t>含董事長</w:t>
      </w:r>
      <w:r w:rsidRPr="00556999">
        <w:rPr>
          <w:rFonts w:ascii="Times New Roman" w:eastAsia="標楷體" w:hAnsi="Times New Roman" w:hint="eastAsia"/>
          <w:sz w:val="26"/>
          <w:szCs w:val="26"/>
        </w:rPr>
        <w:t>)</w:t>
      </w:r>
      <w:r w:rsidRPr="00556999">
        <w:rPr>
          <w:rFonts w:ascii="Times New Roman" w:eastAsia="標楷體" w:hAnsi="Times New Roman" w:hint="eastAsia"/>
          <w:sz w:val="26"/>
          <w:szCs w:val="26"/>
        </w:rPr>
        <w:t>、總經理或其他具相當或類似職務之自然人。</w:t>
      </w:r>
    </w:p>
    <w:p w:rsidR="008C19D0" w:rsidRPr="00556999" w:rsidRDefault="008C19D0" w:rsidP="00556999">
      <w:pPr>
        <w:spacing w:line="240" w:lineRule="exact"/>
        <w:ind w:left="764" w:hangingChars="294" w:hanging="764"/>
        <w:rPr>
          <w:rFonts w:ascii="Times New Roman" w:eastAsia="標楷體" w:hAnsi="Times New Roman"/>
          <w:sz w:val="26"/>
          <w:szCs w:val="26"/>
        </w:rPr>
      </w:pP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3</w:t>
      </w:r>
      <w:r w:rsidRPr="00556999">
        <w:rPr>
          <w:rFonts w:ascii="Times New Roman" w:eastAsia="標楷體" w:hAnsi="Times New Roman" w:hint="eastAsia"/>
          <w:sz w:val="26"/>
          <w:szCs w:val="26"/>
        </w:rPr>
        <w:t>：法人、團體人若有下列情形仍應填寫「實質受益人資料」</w:t>
      </w:r>
    </w:p>
    <w:p w:rsidR="008C19D0" w:rsidRPr="00556999" w:rsidRDefault="008C19D0" w:rsidP="00556999">
      <w:pPr>
        <w:spacing w:line="240" w:lineRule="exact"/>
        <w:ind w:leftChars="250" w:left="860" w:hangingChars="100" w:hanging="260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1.</w:t>
      </w:r>
      <w:r w:rsidRPr="00556999">
        <w:rPr>
          <w:rFonts w:ascii="Times New Roman" w:eastAsia="標楷體" w:hAnsi="Times New Roman" w:hint="eastAsia"/>
          <w:sz w:val="26"/>
          <w:szCs w:val="26"/>
        </w:rPr>
        <w:t>客戶來自未採取有效防制洗錢或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打擊資恐之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高風險國家或地區，及其他未遵循或未充分遵循國際防制洗錢組織建議之國家或地區。</w:t>
      </w:r>
    </w:p>
    <w:p w:rsidR="008C19D0" w:rsidRPr="00556999" w:rsidRDefault="008C19D0" w:rsidP="00556999">
      <w:pPr>
        <w:spacing w:line="240" w:lineRule="exact"/>
        <w:ind w:leftChars="250" w:left="860" w:hangingChars="100" w:hanging="260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2.</w:t>
      </w:r>
      <w:r w:rsidRPr="00556999">
        <w:rPr>
          <w:rFonts w:ascii="Times New Roman" w:eastAsia="標楷體" w:hAnsi="Times New Roman" w:hint="eastAsia"/>
          <w:sz w:val="26"/>
          <w:szCs w:val="26"/>
        </w:rPr>
        <w:t>足資懷疑客戶或交易涉及洗錢或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資恐。</w:t>
      </w:r>
      <w:proofErr w:type="gramEnd"/>
    </w:p>
    <w:p w:rsidR="008C19D0" w:rsidRPr="00556999" w:rsidRDefault="008C19D0" w:rsidP="00556999">
      <w:pPr>
        <w:spacing w:line="240" w:lineRule="exact"/>
        <w:ind w:leftChars="250" w:left="860" w:hangingChars="100" w:hanging="260"/>
        <w:rPr>
          <w:rFonts w:ascii="Times New Roman" w:eastAsia="標楷體" w:hAnsi="Times New Roman"/>
          <w:sz w:val="26"/>
          <w:szCs w:val="26"/>
        </w:rPr>
      </w:pPr>
      <w:r w:rsidRPr="00556999">
        <w:rPr>
          <w:rFonts w:ascii="Times New Roman" w:eastAsia="標楷體" w:hAnsi="Times New Roman" w:hint="eastAsia"/>
          <w:sz w:val="26"/>
          <w:szCs w:val="26"/>
        </w:rPr>
        <w:t>3.</w:t>
      </w:r>
      <w:r w:rsidRPr="00556999">
        <w:rPr>
          <w:rFonts w:ascii="Times New Roman" w:eastAsia="標楷體" w:hAnsi="Times New Roman" w:hint="eastAsia"/>
          <w:sz w:val="26"/>
          <w:szCs w:val="26"/>
        </w:rPr>
        <w:t>法人戶為已發行無記名股票者之情形。</w:t>
      </w:r>
    </w:p>
    <w:p w:rsidR="008C19D0" w:rsidRPr="00556999" w:rsidRDefault="008C19D0" w:rsidP="00556999">
      <w:pPr>
        <w:spacing w:line="240" w:lineRule="exact"/>
        <w:ind w:left="764" w:hangingChars="294" w:hanging="764"/>
        <w:rPr>
          <w:rFonts w:ascii="Times New Roman" w:eastAsia="標楷體" w:hAnsi="Times New Roman"/>
          <w:sz w:val="26"/>
          <w:szCs w:val="26"/>
        </w:rPr>
      </w:pP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4</w:t>
      </w:r>
      <w:r w:rsidRPr="00556999">
        <w:rPr>
          <w:rFonts w:ascii="Times New Roman" w:eastAsia="標楷體" w:hAnsi="Times New Roman" w:hint="eastAsia"/>
          <w:sz w:val="26"/>
          <w:szCs w:val="26"/>
        </w:rPr>
        <w:t>：第一次與客戶建立業務關係時</w:t>
      </w:r>
      <w:r w:rsidRPr="00556999">
        <w:rPr>
          <w:rFonts w:ascii="Times New Roman" w:eastAsia="標楷體" w:hAnsi="Times New Roman" w:hint="eastAsia"/>
          <w:sz w:val="26"/>
          <w:szCs w:val="26"/>
        </w:rPr>
        <w:t>(</w:t>
      </w:r>
      <w:r w:rsidRPr="00556999">
        <w:rPr>
          <w:rFonts w:ascii="Times New Roman" w:eastAsia="標楷體" w:hAnsi="Times New Roman" w:hint="eastAsia"/>
          <w:sz w:val="26"/>
          <w:szCs w:val="26"/>
        </w:rPr>
        <w:t>如開戶</w:t>
      </w:r>
      <w:r w:rsidRPr="00556999">
        <w:rPr>
          <w:rFonts w:ascii="Times New Roman" w:eastAsia="標楷體" w:hAnsi="Times New Roman" w:hint="eastAsia"/>
          <w:sz w:val="26"/>
          <w:szCs w:val="26"/>
        </w:rPr>
        <w:t>)</w:t>
      </w:r>
      <w:r w:rsidRPr="00556999">
        <w:rPr>
          <w:rFonts w:ascii="Times New Roman" w:eastAsia="標楷體" w:hAnsi="Times New Roman" w:hint="eastAsia"/>
          <w:sz w:val="26"/>
          <w:szCs w:val="26"/>
        </w:rPr>
        <w:t>，應先請客戶出具「實質受益人聲明書」，如無實質受益人，請客戶出具「高階管理人聲明書」予以佐證。</w:t>
      </w:r>
    </w:p>
    <w:p w:rsidR="008C19D0" w:rsidRPr="00556999" w:rsidRDefault="008C19D0" w:rsidP="00556999">
      <w:pPr>
        <w:spacing w:line="240" w:lineRule="exact"/>
        <w:ind w:left="780" w:hangingChars="300" w:hanging="780"/>
        <w:rPr>
          <w:rFonts w:ascii="Times New Roman" w:eastAsia="標楷體" w:hAnsi="Times New Roman"/>
          <w:sz w:val="26"/>
          <w:szCs w:val="26"/>
        </w:rPr>
      </w:pP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5</w:t>
      </w:r>
      <w:r w:rsidRPr="00556999">
        <w:rPr>
          <w:rFonts w:ascii="Times New Roman" w:eastAsia="標楷體" w:hAnsi="Times New Roman" w:hint="eastAsia"/>
          <w:sz w:val="26"/>
          <w:szCs w:val="26"/>
        </w:rPr>
        <w:t>：未與本會信用部開戶之客戶辦理新臺幣五十萬元以上之現金交易</w:t>
      </w:r>
      <w:r w:rsidRPr="00556999">
        <w:rPr>
          <w:rFonts w:ascii="Times New Roman" w:eastAsia="標楷體" w:hAnsi="Times New Roman" w:hint="eastAsia"/>
          <w:sz w:val="26"/>
          <w:szCs w:val="26"/>
        </w:rPr>
        <w:t>(</w:t>
      </w:r>
      <w:r w:rsidRPr="00556999">
        <w:rPr>
          <w:rFonts w:ascii="Times New Roman" w:eastAsia="標楷體" w:hAnsi="Times New Roman" w:hint="eastAsia"/>
          <w:sz w:val="26"/>
          <w:szCs w:val="26"/>
        </w:rPr>
        <w:t>含現金匯款、換鈔、繳費等</w:t>
      </w:r>
      <w:r w:rsidRPr="00556999">
        <w:rPr>
          <w:rFonts w:ascii="Times New Roman" w:eastAsia="標楷體" w:hAnsi="Times New Roman" w:hint="eastAsia"/>
          <w:sz w:val="26"/>
          <w:szCs w:val="26"/>
        </w:rPr>
        <w:t>)</w:t>
      </w:r>
      <w:r w:rsidRPr="00556999">
        <w:rPr>
          <w:rFonts w:ascii="Times New Roman" w:eastAsia="標楷體" w:hAnsi="Times New Roman" w:hint="eastAsia"/>
          <w:sz w:val="26"/>
          <w:szCs w:val="26"/>
        </w:rPr>
        <w:t>，比照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4</w:t>
      </w:r>
      <w:r w:rsidRPr="00556999">
        <w:rPr>
          <w:rFonts w:ascii="Times New Roman" w:eastAsia="標楷體" w:hAnsi="Times New Roman" w:hint="eastAsia"/>
          <w:sz w:val="26"/>
          <w:szCs w:val="26"/>
        </w:rPr>
        <w:t>辦理。無須留存佐證文件，但經辦確認後，須於核對身分欄位蓋章。</w:t>
      </w:r>
    </w:p>
    <w:p w:rsidR="008C19D0" w:rsidRPr="00556999" w:rsidRDefault="008C19D0" w:rsidP="00556999">
      <w:pPr>
        <w:spacing w:line="240" w:lineRule="exact"/>
        <w:ind w:left="764" w:hangingChars="294" w:hanging="764"/>
        <w:rPr>
          <w:rFonts w:ascii="Times New Roman" w:eastAsia="標楷體" w:hAnsi="Times New Roman"/>
          <w:sz w:val="26"/>
          <w:szCs w:val="26"/>
        </w:rPr>
      </w:pP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註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6</w:t>
      </w:r>
      <w:r w:rsidRPr="00556999">
        <w:rPr>
          <w:rFonts w:ascii="Times New Roman" w:eastAsia="標楷體" w:hAnsi="Times New Roman" w:hint="eastAsia"/>
          <w:sz w:val="26"/>
          <w:szCs w:val="26"/>
        </w:rPr>
        <w:t>：</w:t>
      </w:r>
      <w:proofErr w:type="gramStart"/>
      <w:r w:rsidRPr="00556999">
        <w:rPr>
          <w:rFonts w:ascii="Times New Roman" w:eastAsia="標楷體" w:hAnsi="Times New Roman" w:hint="eastAsia"/>
          <w:sz w:val="26"/>
          <w:szCs w:val="26"/>
        </w:rPr>
        <w:t>上表如不</w:t>
      </w:r>
      <w:proofErr w:type="gramEnd"/>
      <w:r w:rsidRPr="00556999">
        <w:rPr>
          <w:rFonts w:ascii="Times New Roman" w:eastAsia="標楷體" w:hAnsi="Times New Roman" w:hint="eastAsia"/>
          <w:sz w:val="26"/>
          <w:szCs w:val="26"/>
        </w:rPr>
        <w:t>敷使用，得以上表格式逕行新增並黏貼於下方空白處。</w:t>
      </w:r>
    </w:p>
    <w:p w:rsidR="000920C2" w:rsidRPr="00556999" w:rsidRDefault="000920C2">
      <w:pPr>
        <w:rPr>
          <w:sz w:val="26"/>
          <w:szCs w:val="26"/>
        </w:rPr>
      </w:pPr>
    </w:p>
    <w:sectPr w:rsidR="000920C2" w:rsidRPr="00556999" w:rsidSect="008C19D0">
      <w:pgSz w:w="11906" w:h="16838"/>
      <w:pgMar w:top="993" w:right="99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3D" w:rsidRDefault="00FD793D" w:rsidP="00FD793D">
      <w:r>
        <w:separator/>
      </w:r>
    </w:p>
  </w:endnote>
  <w:endnote w:type="continuationSeparator" w:id="0">
    <w:p w:rsidR="00FD793D" w:rsidRDefault="00FD793D" w:rsidP="00FD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3D" w:rsidRDefault="00FD793D" w:rsidP="00FD793D">
      <w:r>
        <w:separator/>
      </w:r>
    </w:p>
  </w:footnote>
  <w:footnote w:type="continuationSeparator" w:id="0">
    <w:p w:rsidR="00FD793D" w:rsidRDefault="00FD793D" w:rsidP="00FD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D0"/>
    <w:rsid w:val="000920C2"/>
    <w:rsid w:val="003D4CD8"/>
    <w:rsid w:val="00556999"/>
    <w:rsid w:val="008C19D0"/>
    <w:rsid w:val="00F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793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793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793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7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793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張育齡</dc:creator>
  <cp:lastModifiedBy>林秋香</cp:lastModifiedBy>
  <cp:revision>2</cp:revision>
  <dcterms:created xsi:type="dcterms:W3CDTF">2019-10-18T03:54:00Z</dcterms:created>
  <dcterms:modified xsi:type="dcterms:W3CDTF">2019-10-18T03:54:00Z</dcterms:modified>
</cp:coreProperties>
</file>