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8D" w:rsidRPr="00216C7B" w:rsidRDefault="0028678D" w:rsidP="00216C7B">
      <w:pPr>
        <w:spacing w:after="0"/>
        <w:ind w:firstLine="640"/>
        <w:jc w:val="center"/>
        <w:rPr>
          <w:rFonts w:cs="Times New Roman"/>
        </w:rPr>
      </w:pPr>
      <w:bookmarkStart w:id="0" w:name="_GoBack"/>
      <w:bookmarkEnd w:id="0"/>
      <w:r>
        <w:rPr>
          <w:rFonts w:ascii="標楷體" w:eastAsia="標楷體" w:hAnsi="標楷體" w:cs="標楷體" w:hint="eastAsia"/>
          <w:sz w:val="40"/>
          <w:szCs w:val="40"/>
        </w:rPr>
        <w:t>支票存款往來申請暨約定書</w:t>
      </w:r>
    </w:p>
    <w:tbl>
      <w:tblPr>
        <w:tblW w:w="16114" w:type="dxa"/>
        <w:tblInd w:w="-108" w:type="dxa"/>
        <w:tblLayout w:type="fixed"/>
        <w:tblCellMar>
          <w:top w:w="36" w:type="dxa"/>
          <w:bottom w:w="12" w:type="dxa"/>
          <w:right w:w="106" w:type="dxa"/>
        </w:tblCellMar>
        <w:tblLook w:val="00A0" w:firstRow="1" w:lastRow="0" w:firstColumn="1" w:lastColumn="0" w:noHBand="0" w:noVBand="0"/>
      </w:tblPr>
      <w:tblGrid>
        <w:gridCol w:w="466"/>
        <w:gridCol w:w="476"/>
        <w:gridCol w:w="974"/>
        <w:gridCol w:w="871"/>
        <w:gridCol w:w="1275"/>
        <w:gridCol w:w="1211"/>
        <w:gridCol w:w="770"/>
        <w:gridCol w:w="512"/>
        <w:gridCol w:w="7"/>
        <w:gridCol w:w="520"/>
        <w:gridCol w:w="520"/>
        <w:gridCol w:w="851"/>
        <w:gridCol w:w="536"/>
        <w:gridCol w:w="536"/>
        <w:gridCol w:w="545"/>
        <w:gridCol w:w="4858"/>
        <w:gridCol w:w="1186"/>
      </w:tblGrid>
      <w:tr w:rsidR="0028678D">
        <w:trPr>
          <w:gridAfter w:val="1"/>
          <w:wAfter w:w="1186" w:type="dxa"/>
          <w:trHeight w:val="346"/>
        </w:trPr>
        <w:tc>
          <w:tcPr>
            <w:tcW w:w="942" w:type="dxa"/>
            <w:gridSpan w:val="2"/>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ind w:left="141"/>
              <w:jc w:val="center"/>
              <w:rPr>
                <w:rFonts w:ascii="標楷體" w:eastAsia="標楷體" w:hAnsi="標楷體" w:cs="Times New Roman"/>
                <w:sz w:val="24"/>
                <w:szCs w:val="24"/>
              </w:rPr>
            </w:pPr>
            <w:r w:rsidRPr="007C4171">
              <w:rPr>
                <w:rFonts w:ascii="標楷體" w:eastAsia="標楷體" w:hAnsi="標楷體" w:cs="標楷體" w:hint="eastAsia"/>
                <w:sz w:val="24"/>
                <w:szCs w:val="24"/>
              </w:rPr>
              <w:t>帳號</w:t>
            </w:r>
          </w:p>
        </w:tc>
        <w:tc>
          <w:tcPr>
            <w:tcW w:w="4331" w:type="dxa"/>
            <w:gridSpan w:val="4"/>
            <w:vMerge w:val="restart"/>
            <w:tcBorders>
              <w:top w:val="single" w:sz="4" w:space="0" w:color="auto"/>
              <w:left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770" w:type="dxa"/>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開戶</w:t>
            </w:r>
          </w:p>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日期</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年</w:t>
            </w:r>
          </w:p>
        </w:tc>
        <w:tc>
          <w:tcPr>
            <w:tcW w:w="520" w:type="dxa"/>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月</w:t>
            </w:r>
          </w:p>
        </w:tc>
        <w:tc>
          <w:tcPr>
            <w:tcW w:w="520" w:type="dxa"/>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日</w:t>
            </w:r>
          </w:p>
        </w:tc>
        <w:tc>
          <w:tcPr>
            <w:tcW w:w="851" w:type="dxa"/>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line="240" w:lineRule="auto"/>
              <w:rPr>
                <w:rFonts w:ascii="標楷體" w:eastAsia="標楷體" w:hAnsi="標楷體" w:cs="Times New Roman"/>
                <w:sz w:val="24"/>
                <w:szCs w:val="24"/>
              </w:rPr>
            </w:pPr>
            <w:r w:rsidRPr="007C4171">
              <w:rPr>
                <w:rFonts w:ascii="標楷體" w:eastAsia="標楷體" w:hAnsi="標楷體" w:cs="標楷體"/>
                <w:sz w:val="24"/>
                <w:szCs w:val="24"/>
              </w:rPr>
              <w:t xml:space="preserve"> </w:t>
            </w:r>
            <w:r w:rsidRPr="007C4171">
              <w:rPr>
                <w:rFonts w:ascii="標楷體" w:eastAsia="標楷體" w:hAnsi="標楷體" w:cs="標楷體" w:hint="eastAsia"/>
                <w:sz w:val="24"/>
                <w:szCs w:val="24"/>
              </w:rPr>
              <w:t>收件</w:t>
            </w:r>
          </w:p>
          <w:p w:rsidR="0028678D" w:rsidRPr="007C4171" w:rsidRDefault="0028678D" w:rsidP="007C4171">
            <w:pPr>
              <w:spacing w:after="0" w:line="240" w:lineRule="auto"/>
              <w:jc w:val="center"/>
              <w:rPr>
                <w:rFonts w:ascii="標楷體" w:eastAsia="標楷體" w:hAnsi="標楷體" w:cs="Times New Roman"/>
                <w:sz w:val="24"/>
                <w:szCs w:val="24"/>
              </w:rPr>
            </w:pPr>
            <w:r w:rsidRPr="007C4171">
              <w:rPr>
                <w:rFonts w:ascii="標楷體" w:eastAsia="標楷體" w:hAnsi="標楷體" w:cs="標楷體"/>
                <w:sz w:val="24"/>
                <w:szCs w:val="24"/>
              </w:rPr>
              <w:t xml:space="preserve"> </w:t>
            </w:r>
            <w:r w:rsidRPr="007C4171">
              <w:rPr>
                <w:rFonts w:ascii="標楷體" w:eastAsia="標楷體" w:hAnsi="標楷體" w:cs="標楷體" w:hint="eastAsia"/>
                <w:sz w:val="24"/>
                <w:szCs w:val="24"/>
              </w:rPr>
              <w:t>日期</w:t>
            </w:r>
          </w:p>
        </w:tc>
        <w:tc>
          <w:tcPr>
            <w:tcW w:w="536" w:type="dxa"/>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年</w:t>
            </w:r>
          </w:p>
        </w:tc>
        <w:tc>
          <w:tcPr>
            <w:tcW w:w="536" w:type="dxa"/>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月</w:t>
            </w:r>
          </w:p>
        </w:tc>
        <w:tc>
          <w:tcPr>
            <w:tcW w:w="545" w:type="dxa"/>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日</w:t>
            </w:r>
          </w:p>
        </w:tc>
        <w:tc>
          <w:tcPr>
            <w:tcW w:w="4858" w:type="dxa"/>
            <w:vMerge w:val="restart"/>
            <w:tcBorders>
              <w:left w:val="single" w:sz="4" w:space="0" w:color="auto"/>
            </w:tcBorders>
          </w:tcPr>
          <w:p w:rsidR="0028678D" w:rsidRDefault="0028678D" w:rsidP="007C4171">
            <w:pPr>
              <w:spacing w:after="0"/>
              <w:rPr>
                <w:rFonts w:cs="Times New Roman"/>
              </w:rPr>
            </w:pPr>
          </w:p>
        </w:tc>
      </w:tr>
      <w:tr w:rsidR="0028678D">
        <w:trPr>
          <w:gridAfter w:val="1"/>
          <w:wAfter w:w="1186" w:type="dxa"/>
          <w:trHeight w:val="219"/>
        </w:trPr>
        <w:tc>
          <w:tcPr>
            <w:tcW w:w="942" w:type="dxa"/>
            <w:gridSpan w:val="2"/>
            <w:vMerge/>
            <w:tcBorders>
              <w:left w:val="single" w:sz="4" w:space="0" w:color="auto"/>
              <w:bottom w:val="single" w:sz="4" w:space="0" w:color="auto"/>
              <w:right w:val="single" w:sz="4" w:space="0" w:color="auto"/>
            </w:tcBorders>
            <w:vAlign w:val="center"/>
          </w:tcPr>
          <w:p w:rsidR="0028678D" w:rsidRPr="007C4171" w:rsidRDefault="0028678D" w:rsidP="007C4171">
            <w:pPr>
              <w:spacing w:after="0"/>
              <w:ind w:left="141"/>
              <w:jc w:val="center"/>
              <w:rPr>
                <w:rFonts w:ascii="標楷體" w:eastAsia="標楷體" w:hAnsi="標楷體" w:cs="Times New Roman"/>
                <w:sz w:val="24"/>
                <w:szCs w:val="24"/>
              </w:rPr>
            </w:pPr>
          </w:p>
        </w:tc>
        <w:tc>
          <w:tcPr>
            <w:tcW w:w="4331" w:type="dxa"/>
            <w:gridSpan w:val="4"/>
            <w:vMerge/>
            <w:tcBorders>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770" w:type="dxa"/>
            <w:vMerge/>
            <w:tcBorders>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519" w:type="dxa"/>
            <w:gridSpan w:val="2"/>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851" w:type="dxa"/>
            <w:vMerge/>
            <w:tcBorders>
              <w:left w:val="single" w:sz="4" w:space="0" w:color="auto"/>
              <w:bottom w:val="single" w:sz="4" w:space="0" w:color="auto"/>
              <w:right w:val="single" w:sz="4" w:space="0" w:color="auto"/>
            </w:tcBorders>
          </w:tcPr>
          <w:p w:rsidR="0028678D" w:rsidRPr="007C4171" w:rsidRDefault="0028678D" w:rsidP="007C4171">
            <w:pPr>
              <w:spacing w:after="0" w:line="240" w:lineRule="auto"/>
              <w:rPr>
                <w:rFonts w:ascii="標楷體" w:eastAsia="標楷體" w:hAnsi="標楷體"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4858" w:type="dxa"/>
            <w:vMerge/>
            <w:tcBorders>
              <w:left w:val="single" w:sz="4" w:space="0" w:color="auto"/>
            </w:tcBorders>
          </w:tcPr>
          <w:p w:rsidR="0028678D" w:rsidRDefault="0028678D" w:rsidP="007C4171">
            <w:pPr>
              <w:spacing w:after="0"/>
              <w:rPr>
                <w:rFonts w:cs="Times New Roman"/>
              </w:rPr>
            </w:pPr>
          </w:p>
        </w:tc>
      </w:tr>
      <w:tr w:rsidR="0028678D">
        <w:trPr>
          <w:gridAfter w:val="1"/>
          <w:wAfter w:w="1186" w:type="dxa"/>
          <w:trHeight w:val="956"/>
        </w:trPr>
        <w:tc>
          <w:tcPr>
            <w:tcW w:w="1916" w:type="dxa"/>
            <w:gridSpan w:val="3"/>
            <w:tcBorders>
              <w:top w:val="single" w:sz="4" w:space="0" w:color="auto"/>
              <w:left w:val="single" w:sz="4" w:space="0" w:color="auto"/>
              <w:bottom w:val="single" w:sz="4" w:space="0" w:color="auto"/>
              <w:right w:val="single" w:sz="4" w:space="0" w:color="auto"/>
            </w:tcBorders>
          </w:tcPr>
          <w:p w:rsidR="0028678D" w:rsidRPr="007C4171" w:rsidRDefault="00775781" w:rsidP="007C4171">
            <w:pPr>
              <w:spacing w:after="0"/>
              <w:ind w:left="141"/>
              <w:rPr>
                <w:rFonts w:ascii="標楷體" w:eastAsia="標楷體" w:hAnsi="標楷體" w:cs="Times New Roman"/>
                <w:sz w:val="24"/>
                <w:szCs w:val="24"/>
              </w:rPr>
            </w:pPr>
            <w:r>
              <w:rPr>
                <w:noProof/>
              </w:rPr>
              <mc:AlternateContent>
                <mc:Choice Requires="wps">
                  <w:drawing>
                    <wp:anchor distT="45720" distB="45720" distL="114300" distR="114300" simplePos="0" relativeHeight="251656704" behindDoc="0" locked="0" layoutInCell="1" allowOverlap="1">
                      <wp:simplePos x="0" y="0"/>
                      <wp:positionH relativeFrom="column">
                        <wp:posOffset>792480</wp:posOffset>
                      </wp:positionH>
                      <wp:positionV relativeFrom="paragraph">
                        <wp:posOffset>133985</wp:posOffset>
                      </wp:positionV>
                      <wp:extent cx="552450" cy="581025"/>
                      <wp:effectExtent l="1905" t="635"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8D" w:rsidRPr="00683F0E" w:rsidRDefault="0028678D" w:rsidP="00683F0E">
                                  <w:pPr>
                                    <w:rPr>
                                      <w:rFonts w:ascii="細明體" w:eastAsia="細明體" w:hAnsi="細明體" w:cs="細明體"/>
                                      <w:sz w:val="48"/>
                                      <w:szCs w:val="48"/>
                                    </w:rPr>
                                  </w:pPr>
                                  <w:r w:rsidRPr="00683F0E">
                                    <w:rPr>
                                      <w:rFonts w:ascii="細明體" w:eastAsia="細明體" w:hAnsi="細明體" w:cs="細明體"/>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2.4pt;margin-top:10.55pt;width:43.5pt;height:4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eNygIAALw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" filled="f" stroked="f">
                      <v:textbox>
                        <w:txbxContent>
                          <w:p w:rsidR="0028678D" w:rsidRPr="00683F0E" w:rsidRDefault="0028678D" w:rsidP="00683F0E">
                            <w:pPr>
                              <w:rPr>
                                <w:rFonts w:ascii="細明體" w:eastAsia="細明體" w:hAnsi="細明體" w:cs="細明體"/>
                                <w:sz w:val="48"/>
                                <w:szCs w:val="48"/>
                              </w:rPr>
                            </w:pPr>
                            <w:r w:rsidRPr="00683F0E">
                              <w:rPr>
                                <w:rFonts w:ascii="細明體" w:eastAsia="細明體" w:hAnsi="細明體" w:cs="細明體"/>
                                <w:sz w:val="48"/>
                                <w:szCs w:val="48"/>
                              </w:rPr>
                              <w:t>)</w:t>
                            </w:r>
                          </w:p>
                        </w:txbxContent>
                      </v:textbox>
                    </v:shape>
                  </w:pict>
                </mc:Fallback>
              </mc:AlternateContent>
            </w:r>
            <w:r>
              <w:rPr>
                <w:noProof/>
              </w:rPr>
              <mc:AlternateContent>
                <mc:Choice Requires="wps">
                  <w:drawing>
                    <wp:anchor distT="45720" distB="45720" distL="114300" distR="114300" simplePos="0" relativeHeight="251655680" behindDoc="0" locked="0" layoutInCell="1" allowOverlap="1">
                      <wp:simplePos x="0" y="0"/>
                      <wp:positionH relativeFrom="column">
                        <wp:posOffset>20955</wp:posOffset>
                      </wp:positionH>
                      <wp:positionV relativeFrom="paragraph">
                        <wp:posOffset>91440</wp:posOffset>
                      </wp:positionV>
                      <wp:extent cx="552450" cy="581025"/>
                      <wp:effectExtent l="1905"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8D" w:rsidRPr="00683F0E" w:rsidRDefault="0028678D" w:rsidP="00683F0E">
                                  <w:pPr>
                                    <w:rPr>
                                      <w:rFonts w:ascii="細明體" w:eastAsia="細明體" w:hAnsi="細明體" w:cs="細明體"/>
                                      <w:sz w:val="56"/>
                                      <w:szCs w:val="56"/>
                                    </w:rPr>
                                  </w:pPr>
                                  <w:r w:rsidRPr="00683F0E">
                                    <w:rPr>
                                      <w:rFonts w:ascii="細明體" w:eastAsia="細明體" w:hAnsi="細明體" w:cs="細明體"/>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5pt;margin-top:7.2pt;width:43.5pt;height:45.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yz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" filled="f" stroked="f">
                      <v:textbox>
                        <w:txbxContent>
                          <w:p w:rsidR="0028678D" w:rsidRPr="00683F0E" w:rsidRDefault="0028678D" w:rsidP="00683F0E">
                            <w:pPr>
                              <w:rPr>
                                <w:rFonts w:ascii="細明體" w:eastAsia="細明體" w:hAnsi="細明體" w:cs="細明體"/>
                                <w:sz w:val="56"/>
                                <w:szCs w:val="56"/>
                              </w:rPr>
                            </w:pPr>
                            <w:r w:rsidRPr="00683F0E">
                              <w:rPr>
                                <w:rFonts w:ascii="細明體" w:eastAsia="細明體" w:hAnsi="細明體" w:cs="細明體"/>
                                <w:sz w:val="56"/>
                                <w:szCs w:val="56"/>
                              </w:rPr>
                              <w:t>(</w:t>
                            </w:r>
                          </w:p>
                        </w:txbxContent>
                      </v:textbox>
                    </v:shape>
                  </w:pict>
                </mc:Fallback>
              </mc:AlternateContent>
            </w:r>
            <w:r w:rsidR="0028678D" w:rsidRPr="007C4171">
              <w:rPr>
                <w:rFonts w:ascii="標楷體" w:eastAsia="標楷體" w:hAnsi="標楷體" w:cs="標楷體" w:hint="eastAsia"/>
                <w:sz w:val="24"/>
                <w:szCs w:val="24"/>
              </w:rPr>
              <w:t>戶</w:t>
            </w:r>
            <w:r w:rsidR="0028678D" w:rsidRPr="007C4171">
              <w:rPr>
                <w:rFonts w:ascii="標楷體" w:eastAsia="標楷體" w:hAnsi="標楷體" w:cs="標楷體"/>
                <w:sz w:val="24"/>
                <w:szCs w:val="24"/>
              </w:rPr>
              <w:t xml:space="preserve">       </w:t>
            </w:r>
            <w:r w:rsidR="0028678D" w:rsidRPr="007C4171">
              <w:rPr>
                <w:rFonts w:ascii="標楷體" w:eastAsia="標楷體" w:hAnsi="標楷體" w:cs="標楷體" w:hint="eastAsia"/>
                <w:sz w:val="24"/>
                <w:szCs w:val="24"/>
              </w:rPr>
              <w:t>名</w:t>
            </w:r>
          </w:p>
          <w:p w:rsidR="0028678D" w:rsidRPr="007C4171" w:rsidRDefault="0028678D" w:rsidP="007C4171">
            <w:pPr>
              <w:spacing w:after="0"/>
              <w:ind w:left="141"/>
              <w:jc w:val="center"/>
              <w:rPr>
                <w:rFonts w:ascii="標楷體" w:eastAsia="標楷體" w:hAnsi="標楷體" w:cs="Times New Roman"/>
                <w:sz w:val="24"/>
                <w:szCs w:val="24"/>
              </w:rPr>
            </w:pPr>
            <w:r w:rsidRPr="007C4171">
              <w:rPr>
                <w:rFonts w:ascii="標楷體" w:eastAsia="標楷體" w:hAnsi="標楷體" w:cs="標楷體" w:hint="eastAsia"/>
                <w:sz w:val="24"/>
                <w:szCs w:val="24"/>
              </w:rPr>
              <w:t>及負責人</w:t>
            </w:r>
          </w:p>
          <w:p w:rsidR="0028678D" w:rsidRPr="007C4171" w:rsidRDefault="0028678D" w:rsidP="007C4171">
            <w:pPr>
              <w:spacing w:after="0"/>
              <w:ind w:left="141"/>
              <w:jc w:val="center"/>
              <w:rPr>
                <w:rFonts w:ascii="標楷體" w:eastAsia="標楷體" w:hAnsi="標楷體" w:cs="Times New Roman"/>
                <w:sz w:val="24"/>
                <w:szCs w:val="24"/>
              </w:rPr>
            </w:pPr>
            <w:r w:rsidRPr="007C4171">
              <w:rPr>
                <w:rFonts w:ascii="標楷體" w:eastAsia="標楷體" w:hAnsi="標楷體" w:cs="標楷體" w:hint="eastAsia"/>
                <w:sz w:val="24"/>
                <w:szCs w:val="24"/>
              </w:rPr>
              <w:t>或代表人</w:t>
            </w:r>
          </w:p>
        </w:tc>
        <w:tc>
          <w:tcPr>
            <w:tcW w:w="8154" w:type="dxa"/>
            <w:gridSpan w:val="12"/>
            <w:tcBorders>
              <w:top w:val="single" w:sz="4" w:space="0" w:color="auto"/>
              <w:left w:val="single" w:sz="4" w:space="0" w:color="auto"/>
              <w:bottom w:val="single" w:sz="4" w:space="0" w:color="auto"/>
              <w:right w:val="single" w:sz="4" w:space="0" w:color="auto"/>
            </w:tcBorders>
          </w:tcPr>
          <w:p w:rsidR="0028678D" w:rsidRPr="007C4171" w:rsidRDefault="0028678D" w:rsidP="007C4171">
            <w:pPr>
              <w:spacing w:after="0" w:line="240" w:lineRule="auto"/>
              <w:rPr>
                <w:rFonts w:ascii="標楷體" w:eastAsia="標楷體" w:hAnsi="標楷體" w:cs="Times New Roman"/>
                <w:sz w:val="24"/>
                <w:szCs w:val="24"/>
              </w:rPr>
            </w:pPr>
          </w:p>
          <w:p w:rsidR="0028678D" w:rsidRPr="007C4171" w:rsidRDefault="0028678D" w:rsidP="007C4171">
            <w:pPr>
              <w:spacing w:after="0"/>
              <w:ind w:left="141"/>
              <w:rPr>
                <w:rFonts w:ascii="標楷體" w:eastAsia="標楷體" w:hAnsi="標楷體" w:cs="Times New Roman"/>
                <w:sz w:val="24"/>
                <w:szCs w:val="24"/>
              </w:rPr>
            </w:pPr>
          </w:p>
        </w:tc>
        <w:tc>
          <w:tcPr>
            <w:tcW w:w="4858" w:type="dxa"/>
            <w:vMerge/>
            <w:tcBorders>
              <w:left w:val="single" w:sz="4" w:space="0" w:color="auto"/>
            </w:tcBorders>
          </w:tcPr>
          <w:p w:rsidR="0028678D" w:rsidRDefault="0028678D" w:rsidP="007C4171">
            <w:pPr>
              <w:spacing w:after="0"/>
              <w:rPr>
                <w:rFonts w:cs="Times New Roman"/>
              </w:rPr>
            </w:pPr>
          </w:p>
        </w:tc>
      </w:tr>
      <w:tr w:rsidR="0028678D">
        <w:trPr>
          <w:gridAfter w:val="1"/>
          <w:wAfter w:w="1186" w:type="dxa"/>
          <w:trHeight w:val="364"/>
        </w:trPr>
        <w:tc>
          <w:tcPr>
            <w:tcW w:w="1916" w:type="dxa"/>
            <w:gridSpan w:val="3"/>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ind w:left="141"/>
              <w:jc w:val="center"/>
              <w:rPr>
                <w:rFonts w:ascii="標楷體" w:eastAsia="標楷體" w:hAnsi="標楷體" w:cs="Times New Roman"/>
                <w:sz w:val="24"/>
                <w:szCs w:val="24"/>
              </w:rPr>
            </w:pPr>
            <w:r w:rsidRPr="007C4171">
              <w:rPr>
                <w:rFonts w:ascii="標楷體" w:eastAsia="標楷體" w:hAnsi="標楷體" w:cs="標楷體" w:hint="eastAsia"/>
                <w:sz w:val="24"/>
                <w:szCs w:val="24"/>
              </w:rPr>
              <w:t>性別</w:t>
            </w:r>
          </w:p>
        </w:tc>
        <w:tc>
          <w:tcPr>
            <w:tcW w:w="871" w:type="dxa"/>
            <w:vMerge w:val="restart"/>
            <w:tcBorders>
              <w:top w:val="single" w:sz="4" w:space="0" w:color="auto"/>
              <w:left w:val="single" w:sz="4" w:space="0" w:color="auto"/>
              <w:right w:val="single" w:sz="4" w:space="0" w:color="auto"/>
            </w:tcBorders>
            <w:vAlign w:val="center"/>
          </w:tcPr>
          <w:p w:rsidR="0028678D" w:rsidRPr="007C4171" w:rsidRDefault="0028678D" w:rsidP="007C4171">
            <w:pPr>
              <w:pStyle w:val="a7"/>
              <w:numPr>
                <w:ilvl w:val="0"/>
                <w:numId w:val="1"/>
              </w:numPr>
              <w:spacing w:after="0"/>
              <w:ind w:leftChars="0"/>
              <w:jc w:val="center"/>
              <w:rPr>
                <w:rFonts w:ascii="標楷體" w:eastAsia="標楷體" w:hAnsi="標楷體" w:cs="Times New Roman"/>
                <w:sz w:val="24"/>
                <w:szCs w:val="24"/>
              </w:rPr>
            </w:pPr>
            <w:r w:rsidRPr="007C4171">
              <w:rPr>
                <w:rFonts w:ascii="標楷體" w:eastAsia="標楷體" w:hAnsi="標楷體" w:cs="標楷體" w:hint="eastAsia"/>
                <w:sz w:val="24"/>
                <w:szCs w:val="24"/>
              </w:rPr>
              <w:t>男</w:t>
            </w:r>
          </w:p>
          <w:p w:rsidR="0028678D" w:rsidRPr="007C4171" w:rsidRDefault="0028678D" w:rsidP="007C4171">
            <w:pPr>
              <w:pStyle w:val="a7"/>
              <w:numPr>
                <w:ilvl w:val="0"/>
                <w:numId w:val="1"/>
              </w:numPr>
              <w:spacing w:after="0"/>
              <w:ind w:leftChars="0"/>
              <w:jc w:val="center"/>
              <w:rPr>
                <w:rFonts w:ascii="標楷體" w:eastAsia="標楷體" w:hAnsi="標楷體" w:cs="Times New Roman"/>
                <w:sz w:val="24"/>
                <w:szCs w:val="24"/>
              </w:rPr>
            </w:pPr>
            <w:r w:rsidRPr="007C4171">
              <w:rPr>
                <w:rFonts w:ascii="標楷體" w:eastAsia="標楷體" w:hAnsi="標楷體" w:cs="標楷體" w:hint="eastAsia"/>
                <w:sz w:val="24"/>
                <w:szCs w:val="24"/>
              </w:rPr>
              <w:t>女</w:t>
            </w:r>
          </w:p>
        </w:tc>
        <w:tc>
          <w:tcPr>
            <w:tcW w:w="1275" w:type="dxa"/>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line="240" w:lineRule="auto"/>
              <w:jc w:val="distribute"/>
              <w:rPr>
                <w:rFonts w:ascii="標楷體" w:eastAsia="標楷體" w:hAnsi="標楷體" w:cs="Times New Roman"/>
                <w:sz w:val="24"/>
                <w:szCs w:val="24"/>
              </w:rPr>
            </w:pPr>
            <w:r w:rsidRPr="007C4171">
              <w:rPr>
                <w:rFonts w:ascii="標楷體" w:eastAsia="標楷體" w:hAnsi="標楷體" w:cs="標楷體" w:hint="eastAsia"/>
                <w:sz w:val="24"/>
                <w:szCs w:val="24"/>
              </w:rPr>
              <w:t>出生地</w:t>
            </w:r>
          </w:p>
          <w:p w:rsidR="0028678D" w:rsidRPr="007C4171" w:rsidRDefault="0028678D" w:rsidP="007C4171">
            <w:pPr>
              <w:spacing w:after="0"/>
              <w:jc w:val="distribute"/>
              <w:rPr>
                <w:rFonts w:ascii="標楷體" w:eastAsia="標楷體" w:hAnsi="標楷體" w:cs="標楷體"/>
                <w:sz w:val="24"/>
                <w:szCs w:val="24"/>
              </w:rPr>
            </w:pPr>
            <w:r w:rsidRPr="007C4171">
              <w:rPr>
                <w:rFonts w:ascii="標楷體" w:eastAsia="標楷體" w:hAnsi="標楷體" w:cs="標楷體"/>
                <w:sz w:val="24"/>
                <w:szCs w:val="24"/>
              </w:rPr>
              <w:t>(</w:t>
            </w:r>
            <w:r w:rsidRPr="007C4171">
              <w:rPr>
                <w:rFonts w:ascii="標楷體" w:eastAsia="標楷體" w:hAnsi="標楷體" w:cs="標楷體" w:hint="eastAsia"/>
                <w:sz w:val="24"/>
                <w:szCs w:val="24"/>
              </w:rPr>
              <w:t>或本籍</w:t>
            </w:r>
            <w:r w:rsidRPr="007C4171">
              <w:rPr>
                <w:rFonts w:ascii="標楷體" w:eastAsia="標楷體" w:hAnsi="標楷體" w:cs="標楷體"/>
                <w:sz w:val="24"/>
                <w:szCs w:val="24"/>
              </w:rPr>
              <w:t>)</w:t>
            </w:r>
          </w:p>
        </w:tc>
        <w:tc>
          <w:tcPr>
            <w:tcW w:w="1211" w:type="dxa"/>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line="240" w:lineRule="auto"/>
              <w:rPr>
                <w:rFonts w:ascii="標楷體" w:eastAsia="標楷體" w:hAnsi="標楷體" w:cs="Times New Roman"/>
                <w:sz w:val="24"/>
                <w:szCs w:val="24"/>
              </w:rPr>
            </w:pPr>
          </w:p>
          <w:p w:rsidR="0028678D" w:rsidRPr="007C4171" w:rsidRDefault="0028678D" w:rsidP="007C4171">
            <w:pPr>
              <w:spacing w:after="0"/>
              <w:jc w:val="both"/>
              <w:rPr>
                <w:rFonts w:ascii="標楷體" w:eastAsia="標楷體" w:hAnsi="標楷體" w:cs="Times New Roman"/>
                <w:sz w:val="24"/>
                <w:szCs w:val="24"/>
              </w:rPr>
            </w:pPr>
          </w:p>
        </w:tc>
        <w:tc>
          <w:tcPr>
            <w:tcW w:w="1289" w:type="dxa"/>
            <w:gridSpan w:val="3"/>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line="240" w:lineRule="auto"/>
              <w:jc w:val="center"/>
              <w:rPr>
                <w:rFonts w:ascii="標楷體" w:eastAsia="標楷體" w:hAnsi="標楷體" w:cs="Times New Roman"/>
                <w:sz w:val="24"/>
                <w:szCs w:val="24"/>
              </w:rPr>
            </w:pPr>
            <w:r w:rsidRPr="007C4171">
              <w:rPr>
                <w:rFonts w:ascii="標楷體" w:eastAsia="標楷體" w:hAnsi="標楷體" w:cs="標楷體" w:hint="eastAsia"/>
                <w:sz w:val="24"/>
                <w:szCs w:val="24"/>
              </w:rPr>
              <w:t>電話</w:t>
            </w: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both"/>
              <w:rPr>
                <w:rFonts w:ascii="標楷體" w:eastAsia="標楷體" w:hAnsi="標楷體" w:cs="標楷體"/>
                <w:sz w:val="24"/>
                <w:szCs w:val="24"/>
              </w:rPr>
            </w:pPr>
            <w:r w:rsidRPr="007C4171">
              <w:rPr>
                <w:rFonts w:ascii="標楷體" w:eastAsia="標楷體" w:hAnsi="標楷體" w:cs="標楷體" w:hint="eastAsia"/>
                <w:sz w:val="24"/>
                <w:szCs w:val="24"/>
              </w:rPr>
              <w:t>公司</w:t>
            </w:r>
            <w:r w:rsidRPr="007C4171">
              <w:rPr>
                <w:rFonts w:ascii="標楷體" w:eastAsia="標楷體" w:hAnsi="標楷體" w:cs="標楷體"/>
                <w:sz w:val="24"/>
                <w:szCs w:val="24"/>
              </w:rPr>
              <w:t>:</w:t>
            </w:r>
          </w:p>
        </w:tc>
        <w:tc>
          <w:tcPr>
            <w:tcW w:w="4858" w:type="dxa"/>
            <w:vMerge/>
            <w:tcBorders>
              <w:left w:val="single" w:sz="4" w:space="0" w:color="auto"/>
            </w:tcBorders>
          </w:tcPr>
          <w:p w:rsidR="0028678D" w:rsidRDefault="0028678D" w:rsidP="00503A91">
            <w:pPr>
              <w:rPr>
                <w:rFonts w:cs="Times New Roman"/>
              </w:rPr>
            </w:pPr>
          </w:p>
        </w:tc>
      </w:tr>
      <w:tr w:rsidR="0028678D">
        <w:trPr>
          <w:gridAfter w:val="1"/>
          <w:wAfter w:w="1186" w:type="dxa"/>
          <w:trHeight w:val="183"/>
        </w:trPr>
        <w:tc>
          <w:tcPr>
            <w:tcW w:w="1916" w:type="dxa"/>
            <w:gridSpan w:val="3"/>
            <w:vMerge/>
            <w:tcBorders>
              <w:left w:val="single" w:sz="4" w:space="0" w:color="auto"/>
              <w:bottom w:val="single" w:sz="4" w:space="0" w:color="auto"/>
              <w:right w:val="single" w:sz="4" w:space="0" w:color="auto"/>
            </w:tcBorders>
            <w:vAlign w:val="center"/>
          </w:tcPr>
          <w:p w:rsidR="0028678D" w:rsidRPr="007C4171" w:rsidRDefault="0028678D" w:rsidP="007C4171">
            <w:pPr>
              <w:spacing w:after="0"/>
              <w:ind w:left="141"/>
              <w:jc w:val="center"/>
              <w:rPr>
                <w:rFonts w:ascii="標楷體" w:eastAsia="標楷體" w:hAnsi="標楷體" w:cs="Times New Roman"/>
                <w:sz w:val="24"/>
                <w:szCs w:val="24"/>
              </w:rPr>
            </w:pPr>
          </w:p>
        </w:tc>
        <w:tc>
          <w:tcPr>
            <w:tcW w:w="871" w:type="dxa"/>
            <w:vMerge/>
            <w:tcBorders>
              <w:left w:val="single" w:sz="4" w:space="0" w:color="auto"/>
              <w:bottom w:val="single" w:sz="4" w:space="0" w:color="auto"/>
              <w:right w:val="single" w:sz="4" w:space="0" w:color="auto"/>
            </w:tcBorders>
          </w:tcPr>
          <w:p w:rsidR="0028678D" w:rsidRPr="007C4171" w:rsidRDefault="0028678D" w:rsidP="007C4171">
            <w:pPr>
              <w:pStyle w:val="a7"/>
              <w:numPr>
                <w:ilvl w:val="0"/>
                <w:numId w:val="1"/>
              </w:numPr>
              <w:spacing w:after="0"/>
              <w:ind w:leftChars="0"/>
              <w:rPr>
                <w:rFonts w:ascii="標楷體" w:eastAsia="標楷體" w:hAnsi="標楷體" w:cs="Times New Roman"/>
                <w:sz w:val="24"/>
                <w:szCs w:val="24"/>
              </w:rPr>
            </w:pPr>
          </w:p>
        </w:tc>
        <w:tc>
          <w:tcPr>
            <w:tcW w:w="1275" w:type="dxa"/>
            <w:vMerge/>
            <w:tcBorders>
              <w:left w:val="single" w:sz="4" w:space="0" w:color="auto"/>
              <w:bottom w:val="single" w:sz="4" w:space="0" w:color="auto"/>
              <w:right w:val="single" w:sz="4" w:space="0" w:color="auto"/>
            </w:tcBorders>
            <w:vAlign w:val="center"/>
          </w:tcPr>
          <w:p w:rsidR="0028678D" w:rsidRPr="007C4171" w:rsidRDefault="0028678D" w:rsidP="007C4171">
            <w:pPr>
              <w:spacing w:after="0" w:line="240" w:lineRule="auto"/>
              <w:jc w:val="both"/>
              <w:rPr>
                <w:rFonts w:ascii="標楷體" w:eastAsia="標楷體" w:hAnsi="標楷體" w:cs="Times New Roman"/>
                <w:sz w:val="24"/>
                <w:szCs w:val="24"/>
              </w:rPr>
            </w:pPr>
          </w:p>
        </w:tc>
        <w:tc>
          <w:tcPr>
            <w:tcW w:w="1211" w:type="dxa"/>
            <w:vMerge/>
            <w:tcBorders>
              <w:left w:val="single" w:sz="4" w:space="0" w:color="auto"/>
              <w:bottom w:val="single" w:sz="4" w:space="0" w:color="auto"/>
              <w:right w:val="single" w:sz="4" w:space="0" w:color="auto"/>
            </w:tcBorders>
            <w:vAlign w:val="center"/>
          </w:tcPr>
          <w:p w:rsidR="0028678D" w:rsidRPr="007C4171" w:rsidRDefault="0028678D" w:rsidP="007C4171">
            <w:pPr>
              <w:spacing w:after="0" w:line="240" w:lineRule="auto"/>
              <w:rPr>
                <w:rFonts w:ascii="標楷體" w:eastAsia="標楷體" w:hAnsi="標楷體" w:cs="Times New Roman"/>
                <w:sz w:val="24"/>
                <w:szCs w:val="24"/>
              </w:rPr>
            </w:pPr>
          </w:p>
        </w:tc>
        <w:tc>
          <w:tcPr>
            <w:tcW w:w="1289" w:type="dxa"/>
            <w:gridSpan w:val="3"/>
            <w:vMerge/>
            <w:tcBorders>
              <w:left w:val="single" w:sz="4" w:space="0" w:color="auto"/>
              <w:bottom w:val="single" w:sz="4" w:space="0" w:color="auto"/>
              <w:right w:val="single" w:sz="4" w:space="0" w:color="auto"/>
            </w:tcBorders>
            <w:vAlign w:val="center"/>
          </w:tcPr>
          <w:p w:rsidR="0028678D" w:rsidRPr="007C4171" w:rsidRDefault="0028678D" w:rsidP="007C4171">
            <w:pPr>
              <w:spacing w:after="0" w:line="240" w:lineRule="auto"/>
              <w:rPr>
                <w:rFonts w:ascii="標楷體" w:eastAsia="標楷體" w:hAnsi="標楷體" w:cs="Times New Roman"/>
                <w:sz w:val="24"/>
                <w:szCs w:val="24"/>
              </w:rPr>
            </w:pP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28678D" w:rsidRPr="007C4171" w:rsidRDefault="0028678D" w:rsidP="007C4171">
            <w:pPr>
              <w:spacing w:after="0"/>
              <w:jc w:val="both"/>
              <w:rPr>
                <w:rFonts w:ascii="標楷體" w:eastAsia="標楷體" w:hAnsi="標楷體" w:cs="標楷體"/>
                <w:sz w:val="24"/>
                <w:szCs w:val="24"/>
              </w:rPr>
            </w:pPr>
            <w:r w:rsidRPr="007C4171">
              <w:rPr>
                <w:rFonts w:ascii="標楷體" w:eastAsia="標楷體" w:hAnsi="標楷體" w:cs="標楷體" w:hint="eastAsia"/>
                <w:sz w:val="24"/>
                <w:szCs w:val="24"/>
              </w:rPr>
              <w:t>住家</w:t>
            </w:r>
            <w:r w:rsidRPr="007C4171">
              <w:rPr>
                <w:rFonts w:ascii="標楷體" w:eastAsia="標楷體" w:hAnsi="標楷體" w:cs="標楷體"/>
                <w:sz w:val="24"/>
                <w:szCs w:val="24"/>
              </w:rPr>
              <w:t>:</w:t>
            </w:r>
          </w:p>
        </w:tc>
        <w:tc>
          <w:tcPr>
            <w:tcW w:w="4858" w:type="dxa"/>
            <w:vMerge/>
            <w:tcBorders>
              <w:left w:val="single" w:sz="4" w:space="0" w:color="auto"/>
            </w:tcBorders>
          </w:tcPr>
          <w:p w:rsidR="0028678D" w:rsidRDefault="0028678D" w:rsidP="00503A91">
            <w:pPr>
              <w:rPr>
                <w:rFonts w:cs="Times New Roman"/>
              </w:rPr>
            </w:pPr>
          </w:p>
        </w:tc>
      </w:tr>
      <w:tr w:rsidR="0028678D">
        <w:trPr>
          <w:gridAfter w:val="1"/>
          <w:wAfter w:w="1186" w:type="dxa"/>
          <w:trHeight w:val="337"/>
        </w:trPr>
        <w:tc>
          <w:tcPr>
            <w:tcW w:w="1916" w:type="dxa"/>
            <w:gridSpan w:val="3"/>
            <w:vMerge w:val="restart"/>
            <w:tcBorders>
              <w:top w:val="single" w:sz="4" w:space="0" w:color="auto"/>
              <w:left w:val="single" w:sz="4" w:space="0" w:color="auto"/>
              <w:right w:val="single" w:sz="4" w:space="0" w:color="auto"/>
            </w:tcBorders>
            <w:vAlign w:val="center"/>
          </w:tcPr>
          <w:p w:rsidR="0028678D" w:rsidRPr="007C4171" w:rsidRDefault="0028678D" w:rsidP="007C4171">
            <w:pPr>
              <w:spacing w:after="0"/>
              <w:jc w:val="center"/>
              <w:rPr>
                <w:rFonts w:ascii="標楷體" w:eastAsia="標楷體" w:hAnsi="標楷體" w:cs="Times New Roman"/>
                <w:sz w:val="24"/>
                <w:szCs w:val="24"/>
              </w:rPr>
            </w:pPr>
            <w:r w:rsidRPr="007C4171">
              <w:rPr>
                <w:rFonts w:ascii="標楷體" w:eastAsia="標楷體" w:hAnsi="標楷體" w:cs="標楷體" w:hint="eastAsia"/>
                <w:sz w:val="24"/>
                <w:szCs w:val="24"/>
              </w:rPr>
              <w:t>出生年月日</w:t>
            </w:r>
          </w:p>
        </w:tc>
        <w:tc>
          <w:tcPr>
            <w:tcW w:w="3357" w:type="dxa"/>
            <w:gridSpan w:val="3"/>
            <w:vMerge w:val="restart"/>
            <w:tcBorders>
              <w:top w:val="single" w:sz="4" w:space="0" w:color="auto"/>
              <w:left w:val="single" w:sz="4" w:space="0" w:color="auto"/>
              <w:right w:val="single" w:sz="4" w:space="0" w:color="auto"/>
            </w:tcBorders>
          </w:tcPr>
          <w:p w:rsidR="0028678D" w:rsidRPr="007C4171" w:rsidRDefault="0028678D" w:rsidP="009B0D36">
            <w:pPr>
              <w:rPr>
                <w:rFonts w:ascii="標楷體" w:eastAsia="標楷體" w:hAnsi="標楷體" w:cs="Times New Roman"/>
                <w:sz w:val="24"/>
                <w:szCs w:val="24"/>
              </w:rPr>
            </w:pPr>
          </w:p>
        </w:tc>
        <w:tc>
          <w:tcPr>
            <w:tcW w:w="1282" w:type="dxa"/>
            <w:gridSpan w:val="2"/>
            <w:vMerge w:val="restart"/>
            <w:tcBorders>
              <w:top w:val="single" w:sz="4" w:space="0" w:color="auto"/>
              <w:left w:val="single" w:sz="4" w:space="0" w:color="auto"/>
              <w:right w:val="single" w:sz="4" w:space="0" w:color="auto"/>
            </w:tcBorders>
          </w:tcPr>
          <w:p w:rsidR="0028678D" w:rsidRPr="007C4171" w:rsidRDefault="0028678D" w:rsidP="007C4171">
            <w:pPr>
              <w:spacing w:after="0"/>
              <w:jc w:val="distribute"/>
              <w:rPr>
                <w:rFonts w:ascii="標楷體" w:eastAsia="標楷體" w:hAnsi="標楷體" w:cs="Times New Roman"/>
                <w:sz w:val="24"/>
                <w:szCs w:val="24"/>
              </w:rPr>
            </w:pPr>
            <w:r w:rsidRPr="007C4171">
              <w:rPr>
                <w:rFonts w:ascii="標楷體" w:eastAsia="標楷體" w:hAnsi="標楷體" w:cs="標楷體" w:hint="eastAsia"/>
                <w:sz w:val="24"/>
                <w:szCs w:val="24"/>
              </w:rPr>
              <w:t>身分證</w:t>
            </w:r>
          </w:p>
          <w:p w:rsidR="0028678D" w:rsidRPr="007C4171" w:rsidRDefault="0028678D" w:rsidP="007C4171">
            <w:pPr>
              <w:spacing w:after="0"/>
              <w:jc w:val="distribute"/>
              <w:rPr>
                <w:rFonts w:ascii="標楷體" w:eastAsia="標楷體" w:hAnsi="標楷體" w:cs="Times New Roman"/>
                <w:sz w:val="24"/>
                <w:szCs w:val="24"/>
              </w:rPr>
            </w:pPr>
            <w:r w:rsidRPr="007C4171">
              <w:rPr>
                <w:rFonts w:ascii="標楷體" w:eastAsia="標楷體" w:hAnsi="標楷體" w:cs="標楷體" w:hint="eastAsia"/>
                <w:sz w:val="24"/>
                <w:szCs w:val="24"/>
              </w:rPr>
              <w:t>統一編號</w:t>
            </w:r>
          </w:p>
        </w:tc>
        <w:tc>
          <w:tcPr>
            <w:tcW w:w="3515" w:type="dxa"/>
            <w:gridSpan w:val="7"/>
            <w:vMerge w:val="restart"/>
            <w:tcBorders>
              <w:top w:val="single" w:sz="4" w:space="0" w:color="auto"/>
              <w:left w:val="single" w:sz="4" w:space="0" w:color="auto"/>
              <w:right w:val="single" w:sz="4" w:space="0" w:color="auto"/>
            </w:tcBorders>
          </w:tcPr>
          <w:p w:rsidR="0028678D" w:rsidRPr="007C4171" w:rsidRDefault="0028678D" w:rsidP="007C4171">
            <w:pPr>
              <w:spacing w:after="0"/>
              <w:rPr>
                <w:rFonts w:ascii="標楷體" w:eastAsia="標楷體" w:hAnsi="標楷體" w:cs="Times New Roman"/>
                <w:sz w:val="24"/>
                <w:szCs w:val="24"/>
              </w:rPr>
            </w:pPr>
          </w:p>
        </w:tc>
        <w:tc>
          <w:tcPr>
            <w:tcW w:w="4858" w:type="dxa"/>
            <w:vMerge/>
            <w:tcBorders>
              <w:left w:val="single" w:sz="4" w:space="0" w:color="auto"/>
            </w:tcBorders>
          </w:tcPr>
          <w:p w:rsidR="0028678D" w:rsidRDefault="0028678D" w:rsidP="007C4171">
            <w:pPr>
              <w:spacing w:after="0"/>
              <w:rPr>
                <w:rFonts w:cs="Times New Roman"/>
              </w:rPr>
            </w:pPr>
          </w:p>
        </w:tc>
      </w:tr>
      <w:tr w:rsidR="0028678D">
        <w:trPr>
          <w:cantSplit/>
          <w:trHeight w:val="200"/>
        </w:trPr>
        <w:tc>
          <w:tcPr>
            <w:tcW w:w="1916" w:type="dxa"/>
            <w:gridSpan w:val="3"/>
            <w:vMerge/>
            <w:tcBorders>
              <w:left w:val="single" w:sz="4" w:space="0" w:color="auto"/>
              <w:bottom w:val="single" w:sz="4" w:space="0" w:color="auto"/>
              <w:right w:val="single" w:sz="4" w:space="0" w:color="auto"/>
            </w:tcBorders>
          </w:tcPr>
          <w:p w:rsidR="0028678D" w:rsidRPr="008E581B" w:rsidRDefault="0028678D" w:rsidP="00627E25">
            <w:pPr>
              <w:rPr>
                <w:rFonts w:cs="Times New Roman"/>
              </w:rPr>
            </w:pPr>
          </w:p>
        </w:tc>
        <w:tc>
          <w:tcPr>
            <w:tcW w:w="3357" w:type="dxa"/>
            <w:gridSpan w:val="3"/>
            <w:vMerge/>
            <w:tcBorders>
              <w:left w:val="single" w:sz="4" w:space="0" w:color="auto"/>
              <w:bottom w:val="single" w:sz="4" w:space="0" w:color="auto"/>
              <w:right w:val="single" w:sz="4" w:space="0" w:color="auto"/>
            </w:tcBorders>
          </w:tcPr>
          <w:p w:rsidR="0028678D" w:rsidRPr="008E581B" w:rsidRDefault="0028678D" w:rsidP="00627E25">
            <w:pPr>
              <w:rPr>
                <w:rFonts w:cs="Times New Roman"/>
              </w:rPr>
            </w:pPr>
          </w:p>
        </w:tc>
        <w:tc>
          <w:tcPr>
            <w:tcW w:w="1282" w:type="dxa"/>
            <w:gridSpan w:val="2"/>
            <w:vMerge/>
            <w:tcBorders>
              <w:left w:val="single" w:sz="4" w:space="0" w:color="auto"/>
              <w:bottom w:val="single" w:sz="4" w:space="0" w:color="auto"/>
              <w:right w:val="single" w:sz="4" w:space="0" w:color="auto"/>
            </w:tcBorders>
          </w:tcPr>
          <w:p w:rsidR="0028678D" w:rsidRPr="008E581B" w:rsidRDefault="0028678D" w:rsidP="00627E25">
            <w:pPr>
              <w:rPr>
                <w:rFonts w:cs="Times New Roman"/>
              </w:rPr>
            </w:pPr>
          </w:p>
        </w:tc>
        <w:tc>
          <w:tcPr>
            <w:tcW w:w="3515" w:type="dxa"/>
            <w:gridSpan w:val="7"/>
            <w:vMerge/>
            <w:tcBorders>
              <w:left w:val="single" w:sz="4" w:space="0" w:color="auto"/>
              <w:bottom w:val="single" w:sz="4" w:space="0" w:color="auto"/>
              <w:right w:val="single" w:sz="4" w:space="0" w:color="auto"/>
            </w:tcBorders>
          </w:tcPr>
          <w:p w:rsidR="0028678D" w:rsidRPr="008E581B" w:rsidRDefault="0028678D" w:rsidP="00627E25">
            <w:pPr>
              <w:rPr>
                <w:rFonts w:cs="Times New Roman"/>
              </w:rPr>
            </w:pPr>
          </w:p>
        </w:tc>
        <w:tc>
          <w:tcPr>
            <w:tcW w:w="6044" w:type="dxa"/>
            <w:gridSpan w:val="2"/>
            <w:tcBorders>
              <w:left w:val="single" w:sz="4" w:space="0" w:color="auto"/>
            </w:tcBorders>
            <w:textDirection w:val="tbRlV"/>
          </w:tcPr>
          <w:p w:rsidR="0028678D" w:rsidRDefault="0028678D" w:rsidP="007C4171">
            <w:pPr>
              <w:spacing w:after="0"/>
              <w:ind w:left="113" w:right="113"/>
              <w:rPr>
                <w:rFonts w:cs="Times New Roman"/>
              </w:rPr>
            </w:pPr>
            <w:r w:rsidRPr="007C4171">
              <w:rPr>
                <w:rFonts w:ascii="新細明體" w:hAnsi="新細明體" w:cs="新細明體" w:hint="eastAsia"/>
              </w:rPr>
              <w:t>請申請</w:t>
            </w:r>
          </w:p>
        </w:tc>
      </w:tr>
      <w:tr w:rsidR="0028678D">
        <w:trPr>
          <w:gridAfter w:val="2"/>
          <w:wAfter w:w="6044" w:type="dxa"/>
          <w:trHeight w:val="611"/>
        </w:trPr>
        <w:tc>
          <w:tcPr>
            <w:tcW w:w="1916" w:type="dxa"/>
            <w:gridSpan w:val="3"/>
            <w:tcBorders>
              <w:top w:val="single" w:sz="4" w:space="0" w:color="000000"/>
              <w:left w:val="single" w:sz="4" w:space="0" w:color="auto"/>
              <w:bottom w:val="single" w:sz="4" w:space="0" w:color="000000"/>
              <w:right w:val="single" w:sz="4" w:space="0" w:color="auto"/>
            </w:tcBorders>
            <w:vAlign w:val="bottom"/>
          </w:tcPr>
          <w:p w:rsidR="0028678D" w:rsidRPr="007C4171" w:rsidRDefault="0028678D" w:rsidP="007C4171">
            <w:pPr>
              <w:spacing w:after="0"/>
              <w:jc w:val="distribute"/>
              <w:rPr>
                <w:rFonts w:ascii="標楷體" w:eastAsia="標楷體" w:hAnsi="標楷體" w:cs="Times New Roman"/>
                <w:sz w:val="24"/>
                <w:szCs w:val="24"/>
              </w:rPr>
            </w:pPr>
            <w:r w:rsidRPr="007C4171">
              <w:rPr>
                <w:rFonts w:ascii="標楷體" w:eastAsia="標楷體" w:hAnsi="標楷體" w:cs="標楷體" w:hint="eastAsia"/>
                <w:sz w:val="24"/>
                <w:szCs w:val="24"/>
              </w:rPr>
              <w:t>營利事業或扣繳</w:t>
            </w:r>
          </w:p>
          <w:p w:rsidR="0028678D" w:rsidRPr="007C4171" w:rsidRDefault="0028678D" w:rsidP="007C4171">
            <w:pPr>
              <w:spacing w:after="0"/>
              <w:jc w:val="distribute"/>
              <w:rPr>
                <w:rFonts w:ascii="標楷體" w:eastAsia="標楷體" w:hAnsi="標楷體" w:cs="Times New Roman"/>
                <w:sz w:val="24"/>
                <w:szCs w:val="24"/>
              </w:rPr>
            </w:pPr>
            <w:r w:rsidRPr="007C4171">
              <w:rPr>
                <w:rFonts w:ascii="標楷體" w:eastAsia="標楷體" w:hAnsi="標楷體" w:cs="標楷體" w:hint="eastAsia"/>
                <w:sz w:val="24"/>
                <w:szCs w:val="24"/>
              </w:rPr>
              <w:t>單位統一編號</w:t>
            </w:r>
          </w:p>
        </w:tc>
        <w:tc>
          <w:tcPr>
            <w:tcW w:w="3357" w:type="dxa"/>
            <w:gridSpan w:val="3"/>
            <w:tcBorders>
              <w:top w:val="single" w:sz="4" w:space="0" w:color="000000"/>
              <w:left w:val="single" w:sz="4" w:space="0" w:color="auto"/>
              <w:bottom w:val="single" w:sz="4" w:space="0" w:color="000000"/>
              <w:right w:val="single" w:sz="4" w:space="0" w:color="000000"/>
            </w:tcBorders>
            <w:vAlign w:val="bottom"/>
          </w:tcPr>
          <w:p w:rsidR="0028678D" w:rsidRPr="007C4171" w:rsidRDefault="0028678D" w:rsidP="007C4171">
            <w:pPr>
              <w:spacing w:after="0" w:line="240" w:lineRule="auto"/>
              <w:rPr>
                <w:rFonts w:ascii="標楷體" w:eastAsia="標楷體" w:hAnsi="標楷體" w:cs="Times New Roman"/>
                <w:sz w:val="24"/>
                <w:szCs w:val="24"/>
              </w:rPr>
            </w:pPr>
          </w:p>
          <w:p w:rsidR="0028678D" w:rsidRPr="007C4171" w:rsidRDefault="0028678D" w:rsidP="007C4171">
            <w:pPr>
              <w:spacing w:after="0"/>
              <w:rPr>
                <w:rFonts w:ascii="標楷體" w:eastAsia="標楷體" w:hAnsi="標楷體" w:cs="Times New Roman"/>
                <w:sz w:val="24"/>
                <w:szCs w:val="24"/>
              </w:rPr>
            </w:pPr>
          </w:p>
        </w:tc>
        <w:tc>
          <w:tcPr>
            <w:tcW w:w="1289" w:type="dxa"/>
            <w:gridSpan w:val="3"/>
            <w:tcBorders>
              <w:top w:val="single" w:sz="4" w:space="0" w:color="000000"/>
              <w:left w:val="single" w:sz="4" w:space="0" w:color="000000"/>
              <w:bottom w:val="single" w:sz="4" w:space="0" w:color="000000"/>
              <w:right w:val="single" w:sz="4" w:space="0" w:color="auto"/>
            </w:tcBorders>
            <w:vAlign w:val="bottom"/>
          </w:tcPr>
          <w:p w:rsidR="0028678D" w:rsidRPr="007C4171" w:rsidRDefault="0028678D" w:rsidP="007C4171">
            <w:pPr>
              <w:spacing w:after="0"/>
              <w:jc w:val="distribute"/>
              <w:rPr>
                <w:rFonts w:ascii="標楷體" w:eastAsia="標楷體" w:hAnsi="標楷體" w:cs="Times New Roman"/>
                <w:sz w:val="24"/>
                <w:szCs w:val="24"/>
              </w:rPr>
            </w:pPr>
            <w:r w:rsidRPr="007C4171">
              <w:rPr>
                <w:rFonts w:ascii="標楷體" w:eastAsia="標楷體" w:hAnsi="標楷體" w:cs="標楷體" w:hint="eastAsia"/>
                <w:sz w:val="24"/>
                <w:szCs w:val="24"/>
              </w:rPr>
              <w:t>營業種類或職業</w:t>
            </w:r>
          </w:p>
        </w:tc>
        <w:tc>
          <w:tcPr>
            <w:tcW w:w="3508" w:type="dxa"/>
            <w:gridSpan w:val="6"/>
            <w:tcBorders>
              <w:top w:val="single" w:sz="4" w:space="0" w:color="000000"/>
              <w:left w:val="single" w:sz="4" w:space="0" w:color="auto"/>
              <w:bottom w:val="single" w:sz="4" w:space="0" w:color="000000"/>
              <w:right w:val="single" w:sz="4" w:space="0" w:color="auto"/>
            </w:tcBorders>
            <w:vAlign w:val="bottom"/>
          </w:tcPr>
          <w:p w:rsidR="0028678D" w:rsidRPr="007C4171" w:rsidRDefault="0028678D" w:rsidP="007C4171">
            <w:pPr>
              <w:spacing w:after="0" w:line="240" w:lineRule="auto"/>
              <w:rPr>
                <w:rFonts w:ascii="標楷體" w:eastAsia="標楷體" w:hAnsi="標楷體" w:cs="Times New Roman"/>
                <w:sz w:val="24"/>
                <w:szCs w:val="24"/>
              </w:rPr>
            </w:pPr>
          </w:p>
          <w:p w:rsidR="0028678D" w:rsidRPr="007C4171" w:rsidRDefault="0028678D" w:rsidP="007C4171">
            <w:pPr>
              <w:spacing w:after="0"/>
              <w:rPr>
                <w:rFonts w:ascii="標楷體" w:eastAsia="標楷體" w:hAnsi="標楷體" w:cs="Times New Roman"/>
                <w:sz w:val="24"/>
                <w:szCs w:val="24"/>
              </w:rPr>
            </w:pPr>
          </w:p>
        </w:tc>
      </w:tr>
      <w:tr w:rsidR="0028678D" w:rsidTr="000A61AC">
        <w:trPr>
          <w:gridAfter w:val="2"/>
          <w:wAfter w:w="6044" w:type="dxa"/>
          <w:trHeight w:val="636"/>
        </w:trPr>
        <w:tc>
          <w:tcPr>
            <w:tcW w:w="10070" w:type="dxa"/>
            <w:gridSpan w:val="15"/>
            <w:tcBorders>
              <w:top w:val="single" w:sz="4" w:space="0" w:color="000000"/>
              <w:left w:val="single" w:sz="4" w:space="0" w:color="auto"/>
              <w:bottom w:val="single" w:sz="4" w:space="0" w:color="000000"/>
              <w:right w:val="single" w:sz="4" w:space="0" w:color="auto"/>
            </w:tcBorders>
            <w:vAlign w:val="bottom"/>
          </w:tcPr>
          <w:p w:rsidR="0028678D" w:rsidRPr="008E581B" w:rsidRDefault="0028678D" w:rsidP="007C4171">
            <w:pPr>
              <w:spacing w:after="91"/>
              <w:rPr>
                <w:rFonts w:cs="Times New Roman"/>
              </w:rPr>
            </w:pPr>
            <w:r w:rsidRPr="007C4171">
              <w:rPr>
                <w:rFonts w:ascii="標楷體" w:eastAsia="標楷體" w:hAnsi="標楷體" w:cs="標楷體" w:hint="eastAsia"/>
                <w:sz w:val="24"/>
                <w:szCs w:val="24"/>
              </w:rPr>
              <w:t>戶籍地址</w:t>
            </w:r>
            <w:r w:rsidRPr="007C4171">
              <w:rPr>
                <w:rFonts w:ascii="Times New Roman" w:hAnsi="Times New Roman" w:cs="Times New Roman"/>
                <w:sz w:val="24"/>
                <w:szCs w:val="24"/>
              </w:rPr>
              <w:t>/</w:t>
            </w:r>
            <w:r w:rsidRPr="007C4171">
              <w:rPr>
                <w:rFonts w:ascii="標楷體" w:eastAsia="標楷體" w:hAnsi="標楷體" w:cs="標楷體" w:hint="eastAsia"/>
                <w:sz w:val="24"/>
                <w:szCs w:val="24"/>
              </w:rPr>
              <w:t>登記地址：□□□□□</w:t>
            </w:r>
            <w:r w:rsidRPr="007C4171">
              <w:rPr>
                <w:rFonts w:ascii="Times New Roman" w:hAnsi="Times New Roman" w:cs="Times New Roman"/>
                <w:sz w:val="24"/>
                <w:szCs w:val="24"/>
              </w:rPr>
              <w:t xml:space="preserve">  </w:t>
            </w:r>
          </w:p>
          <w:p w:rsidR="0028678D" w:rsidRPr="008E581B" w:rsidRDefault="0028678D" w:rsidP="007C4171">
            <w:pPr>
              <w:spacing w:after="0"/>
              <w:rPr>
                <w:rFonts w:cs="Times New Roman"/>
              </w:rPr>
            </w:pPr>
          </w:p>
        </w:tc>
      </w:tr>
      <w:tr w:rsidR="0028678D" w:rsidTr="000A61AC">
        <w:trPr>
          <w:gridAfter w:val="2"/>
          <w:wAfter w:w="6044" w:type="dxa"/>
          <w:trHeight w:val="562"/>
        </w:trPr>
        <w:tc>
          <w:tcPr>
            <w:tcW w:w="10070" w:type="dxa"/>
            <w:gridSpan w:val="15"/>
            <w:tcBorders>
              <w:top w:val="single" w:sz="4" w:space="0" w:color="000000"/>
              <w:left w:val="single" w:sz="4" w:space="0" w:color="auto"/>
              <w:bottom w:val="single" w:sz="4" w:space="0" w:color="000000"/>
              <w:right w:val="single" w:sz="4" w:space="0" w:color="auto"/>
            </w:tcBorders>
            <w:vAlign w:val="bottom"/>
          </w:tcPr>
          <w:p w:rsidR="0028678D" w:rsidRPr="008E581B" w:rsidRDefault="0028678D" w:rsidP="007C4171">
            <w:pPr>
              <w:spacing w:after="94"/>
              <w:rPr>
                <w:rFonts w:cs="Times New Roman"/>
              </w:rPr>
            </w:pPr>
            <w:r w:rsidRPr="007C4171">
              <w:rPr>
                <w:rFonts w:ascii="標楷體" w:eastAsia="標楷體" w:hAnsi="標楷體" w:cs="標楷體" w:hint="eastAsia"/>
                <w:sz w:val="24"/>
                <w:szCs w:val="24"/>
              </w:rPr>
              <w:t>通訊地址：□□□□□</w:t>
            </w:r>
            <w:r w:rsidRPr="007C4171">
              <w:rPr>
                <w:rFonts w:ascii="Times New Roman" w:hAnsi="Times New Roman" w:cs="Times New Roman"/>
                <w:sz w:val="24"/>
                <w:szCs w:val="24"/>
              </w:rPr>
              <w:t xml:space="preserve"> </w:t>
            </w:r>
            <w:r w:rsidRPr="007C4171">
              <w:rPr>
                <w:rFonts w:ascii="標楷體" w:eastAsia="標楷體" w:hAnsi="標楷體" w:cs="標楷體" w:hint="eastAsia"/>
                <w:sz w:val="20"/>
                <w:szCs w:val="20"/>
              </w:rPr>
              <w:t>（同戶籍地址則免填）</w:t>
            </w:r>
            <w:r w:rsidRPr="007C4171">
              <w:rPr>
                <w:rFonts w:ascii="Times New Roman" w:hAnsi="Times New Roman" w:cs="Times New Roman"/>
                <w:sz w:val="24"/>
                <w:szCs w:val="24"/>
              </w:rPr>
              <w:t xml:space="preserve"> </w:t>
            </w:r>
          </w:p>
          <w:p w:rsidR="0028678D" w:rsidRPr="008E581B" w:rsidRDefault="0028678D" w:rsidP="007C4171">
            <w:pPr>
              <w:spacing w:after="0"/>
              <w:rPr>
                <w:rFonts w:cs="Times New Roman"/>
              </w:rPr>
            </w:pPr>
          </w:p>
        </w:tc>
      </w:tr>
      <w:tr w:rsidR="0028678D">
        <w:trPr>
          <w:gridAfter w:val="2"/>
          <w:wAfter w:w="6044" w:type="dxa"/>
          <w:trHeight w:val="1775"/>
        </w:trPr>
        <w:tc>
          <w:tcPr>
            <w:tcW w:w="466" w:type="dxa"/>
            <w:tcBorders>
              <w:top w:val="single" w:sz="4" w:space="0" w:color="000000"/>
              <w:left w:val="single" w:sz="4" w:space="0" w:color="auto"/>
              <w:bottom w:val="single" w:sz="4" w:space="0" w:color="auto"/>
              <w:right w:val="single" w:sz="4" w:space="0" w:color="000000"/>
            </w:tcBorders>
            <w:vAlign w:val="center"/>
          </w:tcPr>
          <w:p w:rsidR="0028678D" w:rsidRPr="007C4171" w:rsidRDefault="0028678D" w:rsidP="007C4171">
            <w:pPr>
              <w:spacing w:after="0"/>
              <w:rPr>
                <w:rFonts w:ascii="標楷體" w:eastAsia="標楷體" w:hAnsi="標楷體" w:cs="Times New Roman"/>
                <w:sz w:val="24"/>
                <w:szCs w:val="24"/>
              </w:rPr>
            </w:pPr>
            <w:r w:rsidRPr="007C4171">
              <w:rPr>
                <w:rFonts w:ascii="標楷體" w:eastAsia="標楷體" w:hAnsi="標楷體" w:cs="標楷體" w:hint="eastAsia"/>
                <w:sz w:val="24"/>
                <w:szCs w:val="24"/>
              </w:rPr>
              <w:t>應備證件</w:t>
            </w:r>
          </w:p>
        </w:tc>
        <w:tc>
          <w:tcPr>
            <w:tcW w:w="9604" w:type="dxa"/>
            <w:gridSpan w:val="14"/>
            <w:tcBorders>
              <w:top w:val="single" w:sz="4" w:space="0" w:color="000000"/>
              <w:left w:val="single" w:sz="4" w:space="0" w:color="000000"/>
              <w:bottom w:val="single" w:sz="4" w:space="0" w:color="auto"/>
              <w:right w:val="single" w:sz="4" w:space="0" w:color="auto"/>
            </w:tcBorders>
          </w:tcPr>
          <w:p w:rsidR="0028678D" w:rsidRPr="007C4171" w:rsidRDefault="0028678D" w:rsidP="007C4171">
            <w:pPr>
              <w:tabs>
                <w:tab w:val="center" w:pos="5563"/>
              </w:tabs>
              <w:spacing w:after="0"/>
              <w:rPr>
                <w:rFonts w:cs="Times New Roman"/>
                <w:sz w:val="20"/>
                <w:szCs w:val="20"/>
              </w:rPr>
            </w:pPr>
            <w:r w:rsidRPr="007C4171">
              <w:rPr>
                <w:rFonts w:ascii="標楷體" w:eastAsia="標楷體" w:hAnsi="標楷體" w:cs="標楷體"/>
                <w:sz w:val="20"/>
                <w:szCs w:val="20"/>
              </w:rPr>
              <w:t>1.</w:t>
            </w:r>
            <w:r w:rsidRPr="007C4171">
              <w:rPr>
                <w:rFonts w:ascii="標楷體" w:eastAsia="標楷體" w:hAnsi="標楷體" w:cs="標楷體" w:hint="eastAsia"/>
                <w:sz w:val="20"/>
                <w:szCs w:val="20"/>
              </w:rPr>
              <w:t>個人戶</w:t>
            </w:r>
            <w:r w:rsidRPr="007C4171">
              <w:rPr>
                <w:rFonts w:ascii="標楷體" w:eastAsia="標楷體" w:hAnsi="標楷體" w:cs="標楷體"/>
                <w:sz w:val="20"/>
                <w:szCs w:val="20"/>
              </w:rPr>
              <w:t>:</w:t>
            </w:r>
            <w:r w:rsidRPr="007C4171">
              <w:rPr>
                <w:rFonts w:ascii="標楷體" w:eastAsia="標楷體" w:hAnsi="標楷體" w:cs="標楷體" w:hint="eastAsia"/>
                <w:sz w:val="20"/>
                <w:szCs w:val="20"/>
              </w:rPr>
              <w:t>身分證或護照及居留證。</w:t>
            </w:r>
            <w:r w:rsidRPr="007C4171">
              <w:rPr>
                <w:rFonts w:ascii="Times New Roman" w:hAnsi="Times New Roman" w:cs="Times New Roman"/>
                <w:sz w:val="20"/>
                <w:szCs w:val="20"/>
              </w:rPr>
              <w:tab/>
              <w:t xml:space="preserve"> </w:t>
            </w:r>
          </w:p>
          <w:p w:rsidR="0028678D" w:rsidRPr="007C4171" w:rsidRDefault="0028678D" w:rsidP="007C4171">
            <w:pPr>
              <w:tabs>
                <w:tab w:val="center" w:pos="6319"/>
              </w:tabs>
              <w:spacing w:after="0"/>
              <w:rPr>
                <w:rFonts w:ascii="標楷體" w:eastAsia="標楷體" w:hAnsi="標楷體" w:cs="Times New Roman"/>
                <w:sz w:val="20"/>
                <w:szCs w:val="20"/>
              </w:rPr>
            </w:pPr>
            <w:r w:rsidRPr="007C4171">
              <w:rPr>
                <w:rFonts w:ascii="標楷體" w:eastAsia="標楷體" w:hAnsi="標楷體" w:cs="標楷體"/>
                <w:sz w:val="20"/>
                <w:szCs w:val="20"/>
              </w:rPr>
              <w:t>2.</w:t>
            </w:r>
            <w:r w:rsidRPr="007C4171">
              <w:rPr>
                <w:rFonts w:ascii="標楷體" w:eastAsia="標楷體" w:hAnsi="標楷體" w:cs="標楷體" w:hint="eastAsia"/>
                <w:sz w:val="20"/>
                <w:szCs w:val="20"/>
              </w:rPr>
              <w:t>公司組織</w:t>
            </w:r>
            <w:r w:rsidRPr="007C4171">
              <w:rPr>
                <w:rFonts w:ascii="標楷體" w:eastAsia="標楷體" w:hAnsi="標楷體" w:cs="標楷體"/>
                <w:sz w:val="20"/>
                <w:szCs w:val="20"/>
              </w:rPr>
              <w:t xml:space="preserve">: </w:t>
            </w:r>
            <w:r w:rsidRPr="007C4171">
              <w:rPr>
                <w:rFonts w:ascii="標楷體" w:eastAsia="標楷體" w:hAnsi="標楷體" w:cs="標楷體" w:hint="eastAsia"/>
                <w:sz w:val="20"/>
                <w:szCs w:val="20"/>
              </w:rPr>
              <w:t>公司登記證明文件、營利事業登記證</w:t>
            </w:r>
            <w:r w:rsidRPr="007C4171">
              <w:rPr>
                <w:rFonts w:ascii="標楷體" w:eastAsia="標楷體" w:hAnsi="標楷體" w:cs="標楷體"/>
                <w:sz w:val="20"/>
                <w:szCs w:val="20"/>
              </w:rPr>
              <w:t>(</w:t>
            </w:r>
            <w:r w:rsidRPr="007C4171">
              <w:rPr>
                <w:rFonts w:ascii="標楷體" w:eastAsia="標楷體" w:hAnsi="標楷體" w:cs="標楷體" w:hint="eastAsia"/>
                <w:sz w:val="20"/>
                <w:szCs w:val="20"/>
              </w:rPr>
              <w:t>或繳納營業稅證明</w:t>
            </w:r>
            <w:r w:rsidRPr="007C4171">
              <w:rPr>
                <w:rFonts w:ascii="標楷體" w:eastAsia="標楷體" w:hAnsi="標楷體" w:cs="標楷體"/>
                <w:sz w:val="20"/>
                <w:szCs w:val="20"/>
              </w:rPr>
              <w:t>)</w:t>
            </w:r>
            <w:r w:rsidRPr="007C4171">
              <w:rPr>
                <w:rFonts w:ascii="標楷體" w:eastAsia="標楷體" w:hAnsi="標楷體" w:cs="標楷體" w:hint="eastAsia"/>
                <w:sz w:val="20"/>
                <w:szCs w:val="20"/>
              </w:rPr>
              <w:t>、負責人身分證。</w:t>
            </w:r>
            <w:r w:rsidRPr="007C4171">
              <w:rPr>
                <w:rFonts w:ascii="標楷體" w:eastAsia="標楷體" w:hAnsi="標楷體" w:cs="標楷體"/>
                <w:sz w:val="20"/>
                <w:szCs w:val="20"/>
              </w:rPr>
              <w:t xml:space="preserve"> </w:t>
            </w:r>
          </w:p>
          <w:p w:rsidR="0028678D" w:rsidRPr="007C4171" w:rsidRDefault="0028678D" w:rsidP="007C4171">
            <w:pPr>
              <w:tabs>
                <w:tab w:val="center" w:pos="5063"/>
              </w:tabs>
              <w:spacing w:after="0"/>
              <w:rPr>
                <w:rFonts w:ascii="標楷體" w:eastAsia="標楷體" w:hAnsi="標楷體" w:cs="Times New Roman"/>
                <w:sz w:val="20"/>
                <w:szCs w:val="20"/>
              </w:rPr>
            </w:pPr>
            <w:r w:rsidRPr="007C4171">
              <w:rPr>
                <w:rFonts w:ascii="標楷體" w:eastAsia="標楷體" w:hAnsi="標楷體" w:cs="標楷體"/>
                <w:sz w:val="20"/>
                <w:szCs w:val="20"/>
              </w:rPr>
              <w:t>3.</w:t>
            </w:r>
            <w:r w:rsidRPr="007C4171">
              <w:rPr>
                <w:rFonts w:ascii="標楷體" w:eastAsia="標楷體" w:hAnsi="標楷體" w:cs="標楷體" w:hint="eastAsia"/>
                <w:sz w:val="20"/>
                <w:szCs w:val="20"/>
              </w:rPr>
              <w:t>一般行號</w:t>
            </w:r>
            <w:r w:rsidRPr="007C4171">
              <w:rPr>
                <w:rFonts w:ascii="標楷體" w:eastAsia="標楷體" w:hAnsi="標楷體" w:cs="標楷體"/>
                <w:sz w:val="20"/>
                <w:szCs w:val="20"/>
              </w:rPr>
              <w:t xml:space="preserve">: </w:t>
            </w:r>
            <w:r w:rsidRPr="007C4171">
              <w:rPr>
                <w:rFonts w:ascii="標楷體" w:eastAsia="標楷體" w:hAnsi="標楷體" w:cs="標楷體" w:hint="eastAsia"/>
                <w:sz w:val="20"/>
                <w:szCs w:val="20"/>
              </w:rPr>
              <w:t>營利事業登記證、負責人身分證。</w:t>
            </w:r>
          </w:p>
          <w:p w:rsidR="0028678D" w:rsidRPr="007C4171" w:rsidRDefault="0028678D" w:rsidP="007C4171">
            <w:pPr>
              <w:tabs>
                <w:tab w:val="center" w:pos="5063"/>
              </w:tabs>
              <w:spacing w:after="0"/>
              <w:rPr>
                <w:rFonts w:ascii="標楷體" w:eastAsia="標楷體" w:hAnsi="標楷體" w:cs="Times New Roman"/>
                <w:sz w:val="20"/>
                <w:szCs w:val="20"/>
              </w:rPr>
            </w:pPr>
            <w:r w:rsidRPr="007C4171">
              <w:rPr>
                <w:rFonts w:ascii="標楷體" w:eastAsia="標楷體" w:hAnsi="標楷體" w:cs="標楷體"/>
                <w:sz w:val="20"/>
                <w:szCs w:val="20"/>
              </w:rPr>
              <w:t>4.</w:t>
            </w:r>
            <w:r w:rsidRPr="007C4171">
              <w:rPr>
                <w:rFonts w:ascii="標楷體" w:eastAsia="標楷體" w:hAnsi="標楷體" w:cs="標楷體" w:hint="eastAsia"/>
                <w:sz w:val="20"/>
                <w:szCs w:val="20"/>
              </w:rPr>
              <w:t>其他團體</w:t>
            </w:r>
            <w:r w:rsidRPr="007C4171">
              <w:rPr>
                <w:rFonts w:ascii="標楷體" w:eastAsia="標楷體" w:hAnsi="標楷體" w:cs="標楷體"/>
                <w:sz w:val="20"/>
                <w:szCs w:val="20"/>
              </w:rPr>
              <w:t>:</w:t>
            </w:r>
            <w:r w:rsidRPr="007C4171">
              <w:rPr>
                <w:rFonts w:ascii="標楷體" w:eastAsia="標楷體" w:hAnsi="標楷體" w:cs="標楷體" w:hint="eastAsia"/>
                <w:sz w:val="20"/>
                <w:szCs w:val="20"/>
              </w:rPr>
              <w:t>主管機關登記證照或核准成立或備案之文件、負責人身分證。</w:t>
            </w:r>
          </w:p>
          <w:p w:rsidR="0028678D" w:rsidRPr="007C4171" w:rsidRDefault="0028678D" w:rsidP="007C4171">
            <w:pPr>
              <w:tabs>
                <w:tab w:val="center" w:pos="5063"/>
              </w:tabs>
              <w:spacing w:after="0"/>
              <w:rPr>
                <w:rFonts w:ascii="標楷體" w:eastAsia="標楷體" w:hAnsi="標楷體" w:cs="Times New Roman"/>
                <w:sz w:val="20"/>
                <w:szCs w:val="20"/>
              </w:rPr>
            </w:pPr>
            <w:r w:rsidRPr="007C4171">
              <w:rPr>
                <w:rFonts w:ascii="標楷體" w:eastAsia="標楷體" w:hAnsi="標楷體" w:cs="標楷體"/>
                <w:sz w:val="20"/>
                <w:szCs w:val="20"/>
              </w:rPr>
              <w:t>5.</w:t>
            </w:r>
            <w:r w:rsidRPr="007C4171">
              <w:rPr>
                <w:rFonts w:ascii="標楷體" w:eastAsia="標楷體" w:hAnsi="標楷體" w:cs="標楷體" w:hint="eastAsia"/>
                <w:sz w:val="20"/>
                <w:szCs w:val="20"/>
              </w:rPr>
              <w:t>政府機關、學校及公營事業</w:t>
            </w:r>
            <w:r w:rsidRPr="007C4171">
              <w:rPr>
                <w:rFonts w:ascii="標楷體" w:eastAsia="標楷體" w:hAnsi="標楷體" w:cs="標楷體"/>
                <w:sz w:val="20"/>
                <w:szCs w:val="20"/>
              </w:rPr>
              <w:t>:</w:t>
            </w:r>
            <w:r w:rsidRPr="007C4171">
              <w:rPr>
                <w:rFonts w:ascii="標楷體" w:eastAsia="標楷體" w:hAnsi="標楷體" w:cs="標楷體" w:hint="eastAsia"/>
                <w:sz w:val="20"/>
                <w:szCs w:val="20"/>
              </w:rPr>
              <w:t>各單位之正式公文。</w:t>
            </w:r>
          </w:p>
          <w:p w:rsidR="0028678D" w:rsidRPr="007C4171" w:rsidRDefault="0028678D" w:rsidP="007C4171">
            <w:pPr>
              <w:tabs>
                <w:tab w:val="center" w:pos="5063"/>
              </w:tabs>
              <w:spacing w:after="0"/>
              <w:rPr>
                <w:rFonts w:cs="Times New Roman"/>
                <w:sz w:val="24"/>
                <w:szCs w:val="24"/>
              </w:rPr>
            </w:pPr>
            <w:r w:rsidRPr="007C4171">
              <w:rPr>
                <w:rFonts w:ascii="標楷體" w:eastAsia="標楷體" w:hAnsi="標楷體" w:cs="標楷體"/>
                <w:sz w:val="20"/>
                <w:szCs w:val="20"/>
              </w:rPr>
              <w:t>6.</w:t>
            </w:r>
            <w:r w:rsidRPr="007C4171">
              <w:rPr>
                <w:rFonts w:ascii="標楷體" w:eastAsia="標楷體" w:hAnsi="標楷體" w:cs="標楷體" w:hint="eastAsia"/>
                <w:sz w:val="20"/>
                <w:szCs w:val="20"/>
              </w:rPr>
              <w:t>其他有關證件</w:t>
            </w:r>
            <w:r w:rsidRPr="007C4171">
              <w:rPr>
                <w:rFonts w:ascii="標楷體" w:eastAsia="標楷體" w:hAnsi="標楷體" w:cs="標楷體"/>
                <w:sz w:val="20"/>
                <w:szCs w:val="20"/>
                <w:u w:val="single" w:color="000000"/>
              </w:rPr>
              <w:t xml:space="preserve">                  </w:t>
            </w:r>
            <w:r w:rsidRPr="007C4171">
              <w:rPr>
                <w:rFonts w:ascii="Times New Roman" w:hAnsi="Times New Roman" w:cs="Times New Roman"/>
                <w:sz w:val="20"/>
                <w:szCs w:val="20"/>
                <w:u w:val="single" w:color="000000"/>
              </w:rPr>
              <w:t xml:space="preserve">          </w:t>
            </w:r>
          </w:p>
        </w:tc>
      </w:tr>
    </w:tbl>
    <w:p w:rsidR="0028678D" w:rsidRDefault="0028678D" w:rsidP="005915CA">
      <w:pPr>
        <w:tabs>
          <w:tab w:val="center" w:pos="480"/>
          <w:tab w:val="center" w:pos="960"/>
          <w:tab w:val="center" w:pos="1440"/>
          <w:tab w:val="center" w:pos="1920"/>
          <w:tab w:val="center" w:pos="2400"/>
          <w:tab w:val="center" w:pos="2880"/>
          <w:tab w:val="center" w:pos="3360"/>
          <w:tab w:val="center" w:pos="3840"/>
          <w:tab w:val="center" w:pos="4320"/>
          <w:tab w:val="center" w:pos="4800"/>
          <w:tab w:val="center" w:pos="5280"/>
          <w:tab w:val="center" w:pos="5760"/>
          <w:tab w:val="center" w:pos="6240"/>
          <w:tab w:val="center" w:pos="6720"/>
          <w:tab w:val="right" w:pos="9638"/>
        </w:tabs>
        <w:spacing w:after="99"/>
        <w:rPr>
          <w:rFonts w:cs="Times New Roman"/>
        </w:rPr>
      </w:pPr>
      <w:r>
        <w:rPr>
          <w:rFonts w:ascii="Times New Roman" w:hAnsi="Times New Roman" w:cs="Times New Roman"/>
          <w:sz w:val="24"/>
          <w:szCs w:val="24"/>
        </w:rPr>
        <w:t xml:space="preserve"> </w:t>
      </w:r>
    </w:p>
    <w:p w:rsidR="0028678D" w:rsidRPr="00190E6A" w:rsidRDefault="0028678D" w:rsidP="00216C7B">
      <w:pPr>
        <w:tabs>
          <w:tab w:val="center" w:pos="480"/>
          <w:tab w:val="center" w:pos="960"/>
          <w:tab w:val="center" w:pos="1440"/>
          <w:tab w:val="center" w:pos="1920"/>
          <w:tab w:val="center" w:pos="2400"/>
          <w:tab w:val="center" w:pos="2880"/>
          <w:tab w:val="center" w:pos="3360"/>
          <w:tab w:val="center" w:pos="3840"/>
          <w:tab w:val="center" w:pos="4320"/>
          <w:tab w:val="center" w:pos="4800"/>
          <w:tab w:val="center" w:pos="5280"/>
          <w:tab w:val="center" w:pos="5760"/>
          <w:tab w:val="center" w:pos="6240"/>
          <w:tab w:val="center" w:pos="6720"/>
          <w:tab w:val="right" w:pos="9638"/>
        </w:tabs>
        <w:spacing w:after="99" w:line="300" w:lineRule="exact"/>
        <w:rPr>
          <w:rFonts w:cs="Times New Roman"/>
          <w:sz w:val="24"/>
          <w:szCs w:val="24"/>
        </w:rPr>
      </w:pPr>
      <w:r>
        <w:t xml:space="preserve">      </w:t>
      </w:r>
      <w:r w:rsidRPr="005915CA">
        <w:rPr>
          <w:sz w:val="24"/>
          <w:szCs w:val="24"/>
        </w:rPr>
        <w:t xml:space="preserve">  </w:t>
      </w:r>
      <w:r w:rsidRPr="00190E6A">
        <w:rPr>
          <w:sz w:val="24"/>
          <w:szCs w:val="24"/>
        </w:rPr>
        <w:t xml:space="preserve">  </w:t>
      </w:r>
      <w:r w:rsidRPr="00190E6A">
        <w:rPr>
          <w:rFonts w:ascii="標楷體" w:eastAsia="標楷體" w:hAnsi="標楷體" w:cs="標楷體" w:hint="eastAsia"/>
          <w:sz w:val="24"/>
          <w:szCs w:val="24"/>
        </w:rPr>
        <w:t>申請人即存戶</w:t>
      </w:r>
      <w:r w:rsidRPr="00190E6A">
        <w:rPr>
          <w:rFonts w:ascii="標楷體" w:eastAsia="標楷體" w:hAnsi="標楷體" w:cs="標楷體"/>
          <w:sz w:val="24"/>
          <w:szCs w:val="24"/>
        </w:rPr>
        <w:t>(</w:t>
      </w:r>
      <w:r w:rsidRPr="00190E6A">
        <w:rPr>
          <w:rFonts w:ascii="標楷體" w:eastAsia="標楷體" w:hAnsi="標楷體" w:cs="標楷體" w:hint="eastAsia"/>
          <w:sz w:val="24"/>
          <w:szCs w:val="24"/>
        </w:rPr>
        <w:t>甲方</w:t>
      </w:r>
      <w:r w:rsidRPr="00190E6A">
        <w:rPr>
          <w:rFonts w:ascii="標楷體" w:eastAsia="標楷體" w:hAnsi="標楷體" w:cs="標楷體"/>
          <w:sz w:val="24"/>
          <w:szCs w:val="24"/>
        </w:rPr>
        <w:t>)</w:t>
      </w:r>
      <w:proofErr w:type="gramStart"/>
      <w:r w:rsidRPr="00190E6A">
        <w:rPr>
          <w:rFonts w:ascii="標楷體" w:eastAsia="標楷體" w:hAnsi="標楷體" w:cs="標楷體" w:hint="eastAsia"/>
          <w:sz w:val="24"/>
          <w:szCs w:val="24"/>
        </w:rPr>
        <w:t>今向貴會</w:t>
      </w:r>
      <w:proofErr w:type="gramEnd"/>
      <w:r w:rsidRPr="00190E6A">
        <w:rPr>
          <w:rFonts w:ascii="標楷體" w:eastAsia="標楷體" w:hAnsi="標楷體" w:cs="標楷體"/>
          <w:sz w:val="24"/>
          <w:szCs w:val="24"/>
        </w:rPr>
        <w:t>(</w:t>
      </w:r>
      <w:r w:rsidRPr="00190E6A">
        <w:rPr>
          <w:rFonts w:ascii="標楷體" w:eastAsia="標楷體" w:hAnsi="標楷體" w:cs="標楷體" w:hint="eastAsia"/>
          <w:sz w:val="24"/>
          <w:szCs w:val="24"/>
        </w:rPr>
        <w:t>乙方</w:t>
      </w:r>
      <w:r w:rsidRPr="00190E6A">
        <w:rPr>
          <w:rFonts w:ascii="標楷體" w:eastAsia="標楷體" w:hAnsi="標楷體" w:cs="標楷體"/>
          <w:sz w:val="24"/>
          <w:szCs w:val="24"/>
        </w:rPr>
        <w:t>)</w:t>
      </w:r>
      <w:r w:rsidRPr="00190E6A">
        <w:rPr>
          <w:rFonts w:ascii="標楷體" w:eastAsia="標楷體" w:hAnsi="標楷體" w:cs="標楷體" w:hint="eastAsia"/>
          <w:sz w:val="24"/>
          <w:szCs w:val="24"/>
        </w:rPr>
        <w:t>申請開立支票存款帳戶，</w:t>
      </w:r>
      <w:proofErr w:type="gramStart"/>
      <w:r w:rsidRPr="00190E6A">
        <w:rPr>
          <w:rFonts w:ascii="標楷體" w:eastAsia="標楷體" w:hAnsi="標楷體" w:cs="標楷體" w:hint="eastAsia"/>
          <w:sz w:val="24"/>
          <w:szCs w:val="24"/>
        </w:rPr>
        <w:t>若蒙核准</w:t>
      </w:r>
      <w:proofErr w:type="gramEnd"/>
      <w:r w:rsidRPr="00190E6A">
        <w:rPr>
          <w:rFonts w:ascii="標楷體" w:eastAsia="標楷體" w:hAnsi="標楷體" w:cs="標楷體" w:hint="eastAsia"/>
          <w:sz w:val="24"/>
          <w:szCs w:val="24"/>
        </w:rPr>
        <w:t>，則嗣後一切往來及委託擔當付款事宜均同意依背面約定事項、補充條款及支票存款相關法令辦理。</w:t>
      </w:r>
    </w:p>
    <w:p w:rsidR="0028678D" w:rsidRPr="00190E6A" w:rsidRDefault="0028678D" w:rsidP="00216C7B">
      <w:pPr>
        <w:spacing w:before="240" w:after="0" w:line="300" w:lineRule="exact"/>
        <w:rPr>
          <w:rFonts w:ascii="標楷體" w:eastAsia="標楷體" w:hAnsi="標楷體" w:cs="Times New Roman"/>
          <w:sz w:val="24"/>
          <w:szCs w:val="24"/>
        </w:rPr>
      </w:pPr>
      <w:r w:rsidRPr="00190E6A">
        <w:rPr>
          <w:rFonts w:ascii="標楷體" w:eastAsia="標楷體" w:hAnsi="標楷體" w:cs="標楷體" w:hint="eastAsia"/>
          <w:sz w:val="24"/>
          <w:szCs w:val="24"/>
        </w:rPr>
        <w:t>本約定書於中華民國</w:t>
      </w:r>
      <w:r w:rsidRPr="00190E6A">
        <w:rPr>
          <w:rFonts w:ascii="標楷體" w:eastAsia="標楷體" w:hAnsi="標楷體" w:cs="標楷體"/>
          <w:sz w:val="24"/>
          <w:szCs w:val="24"/>
        </w:rPr>
        <w:t xml:space="preserve">    </w:t>
      </w:r>
      <w:r w:rsidRPr="00190E6A">
        <w:rPr>
          <w:rFonts w:ascii="標楷體" w:eastAsia="標楷體" w:hAnsi="標楷體" w:cs="標楷體" w:hint="eastAsia"/>
          <w:sz w:val="24"/>
          <w:szCs w:val="24"/>
        </w:rPr>
        <w:t>年</w:t>
      </w:r>
      <w:r w:rsidRPr="00190E6A">
        <w:rPr>
          <w:rFonts w:ascii="標楷體" w:eastAsia="標楷體" w:hAnsi="標楷體" w:cs="標楷體"/>
          <w:sz w:val="24"/>
          <w:szCs w:val="24"/>
        </w:rPr>
        <w:t xml:space="preserve">    </w:t>
      </w:r>
      <w:r w:rsidRPr="00190E6A">
        <w:rPr>
          <w:rFonts w:ascii="標楷體" w:eastAsia="標楷體" w:hAnsi="標楷體" w:cs="標楷體" w:hint="eastAsia"/>
          <w:sz w:val="24"/>
          <w:szCs w:val="24"/>
        </w:rPr>
        <w:t>月</w:t>
      </w:r>
      <w:r w:rsidRPr="00190E6A">
        <w:rPr>
          <w:rFonts w:ascii="標楷體" w:eastAsia="標楷體" w:hAnsi="標楷體" w:cs="標楷體"/>
          <w:sz w:val="24"/>
          <w:szCs w:val="24"/>
        </w:rPr>
        <w:t xml:space="preserve">    </w:t>
      </w:r>
      <w:r w:rsidRPr="00190E6A">
        <w:rPr>
          <w:rFonts w:ascii="標楷體" w:eastAsia="標楷體" w:hAnsi="標楷體" w:cs="標楷體" w:hint="eastAsia"/>
          <w:sz w:val="24"/>
          <w:szCs w:val="24"/>
        </w:rPr>
        <w:t>日經存戶攜回審閱。</w:t>
      </w:r>
      <w:r w:rsidRPr="00190E6A">
        <w:rPr>
          <w:rFonts w:ascii="標楷體" w:eastAsia="標楷體" w:hAnsi="標楷體" w:cs="標楷體"/>
          <w:sz w:val="24"/>
          <w:szCs w:val="24"/>
        </w:rPr>
        <w:t>(</w:t>
      </w:r>
      <w:r w:rsidRPr="00190E6A">
        <w:rPr>
          <w:rFonts w:ascii="標楷體" w:eastAsia="標楷體" w:hAnsi="標楷體" w:cs="標楷體" w:hint="eastAsia"/>
          <w:sz w:val="24"/>
          <w:szCs w:val="24"/>
        </w:rPr>
        <w:t>審閱期限至少五日</w:t>
      </w:r>
      <w:r w:rsidRPr="00190E6A">
        <w:rPr>
          <w:rFonts w:ascii="標楷體" w:eastAsia="標楷體" w:hAnsi="標楷體" w:cs="標楷體"/>
          <w:sz w:val="24"/>
          <w:szCs w:val="24"/>
        </w:rPr>
        <w:t>)</w:t>
      </w:r>
      <w:r w:rsidRPr="00190E6A">
        <w:rPr>
          <w:rFonts w:ascii="標楷體" w:eastAsia="標楷體" w:hAnsi="標楷體" w:cs="標楷體" w:hint="eastAsia"/>
          <w:sz w:val="24"/>
          <w:szCs w:val="24"/>
        </w:rPr>
        <w:t>。</w:t>
      </w:r>
    </w:p>
    <w:p w:rsidR="0028678D" w:rsidRPr="00190E6A" w:rsidRDefault="0028678D" w:rsidP="00216C7B">
      <w:pPr>
        <w:spacing w:before="240" w:after="0" w:line="300" w:lineRule="exact"/>
        <w:rPr>
          <w:rFonts w:ascii="標楷體" w:eastAsia="標楷體" w:hAnsi="標楷體" w:cs="Times New Roman"/>
          <w:sz w:val="24"/>
          <w:szCs w:val="24"/>
        </w:rPr>
      </w:pPr>
      <w:r w:rsidRPr="00190E6A">
        <w:rPr>
          <w:rFonts w:ascii="標楷體" w:eastAsia="標楷體" w:hAnsi="標楷體" w:cs="標楷體"/>
          <w:sz w:val="24"/>
          <w:szCs w:val="24"/>
        </w:rPr>
        <w:t xml:space="preserve">          </w:t>
      </w:r>
      <w:r w:rsidRPr="00190E6A">
        <w:rPr>
          <w:rFonts w:ascii="標楷體" w:eastAsia="標楷體" w:hAnsi="標楷體" w:cs="標楷體" w:hint="eastAsia"/>
          <w:sz w:val="24"/>
          <w:szCs w:val="24"/>
        </w:rPr>
        <w:t>此致</w:t>
      </w:r>
    </w:p>
    <w:p w:rsidR="0028678D" w:rsidRPr="00190E6A" w:rsidRDefault="0028678D" w:rsidP="00216C7B">
      <w:pPr>
        <w:spacing w:before="240" w:after="0" w:line="300" w:lineRule="exact"/>
        <w:rPr>
          <w:rFonts w:ascii="標楷體" w:eastAsia="標楷體" w:hAnsi="標楷體" w:cs="Times New Roman"/>
          <w:b/>
          <w:sz w:val="36"/>
          <w:szCs w:val="36"/>
        </w:rPr>
      </w:pPr>
      <w:r>
        <w:rPr>
          <w:rFonts w:ascii="標楷體" w:eastAsia="標楷體" w:hAnsi="標楷體" w:cs="標楷體"/>
          <w:sz w:val="32"/>
          <w:szCs w:val="32"/>
        </w:rPr>
        <w:t xml:space="preserve"> </w:t>
      </w:r>
      <w:r w:rsidR="005848C7" w:rsidRPr="00190E6A">
        <w:rPr>
          <w:rFonts w:ascii="標楷體" w:eastAsia="標楷體" w:hAnsi="標楷體" w:cs="標楷體" w:hint="eastAsia"/>
          <w:b/>
          <w:sz w:val="36"/>
          <w:szCs w:val="36"/>
        </w:rPr>
        <w:t>新埔</w:t>
      </w:r>
      <w:r w:rsidRPr="00190E6A">
        <w:rPr>
          <w:rFonts w:ascii="標楷體" w:eastAsia="標楷體" w:hAnsi="標楷體" w:cs="標楷體" w:hint="eastAsia"/>
          <w:b/>
          <w:sz w:val="36"/>
          <w:szCs w:val="36"/>
        </w:rPr>
        <w:t>鎮農會</w:t>
      </w:r>
      <w:r w:rsidRPr="00190E6A">
        <w:rPr>
          <w:rFonts w:ascii="標楷體" w:eastAsia="標楷體" w:hAnsi="標楷體" w:cs="標楷體"/>
          <w:b/>
          <w:sz w:val="36"/>
          <w:szCs w:val="36"/>
        </w:rPr>
        <w:t xml:space="preserve"> </w:t>
      </w:r>
    </w:p>
    <w:p w:rsidR="0028678D" w:rsidRDefault="0028678D" w:rsidP="00216C7B">
      <w:pPr>
        <w:spacing w:before="240" w:after="0" w:line="300" w:lineRule="exact"/>
        <w:rPr>
          <w:rFonts w:ascii="標楷體" w:eastAsia="標楷體" w:hAnsi="標楷體" w:cs="標楷體"/>
          <w:sz w:val="36"/>
          <w:szCs w:val="36"/>
        </w:rPr>
      </w:pPr>
      <w:r>
        <w:rPr>
          <w:rFonts w:ascii="標楷體" w:eastAsia="標楷體" w:hAnsi="標楷體" w:cs="標楷體"/>
          <w:sz w:val="36"/>
          <w:szCs w:val="36"/>
        </w:rPr>
        <w:t xml:space="preserve"> </w:t>
      </w:r>
    </w:p>
    <w:p w:rsidR="0028678D" w:rsidRPr="00216C7B" w:rsidRDefault="0028678D" w:rsidP="00216C7B">
      <w:pPr>
        <w:spacing w:before="240" w:after="0" w:line="300" w:lineRule="exact"/>
        <w:rPr>
          <w:rFonts w:ascii="標楷體" w:eastAsia="標楷體" w:hAnsi="標楷體" w:cs="標楷體"/>
          <w:sz w:val="28"/>
          <w:szCs w:val="28"/>
        </w:rPr>
      </w:pPr>
      <w:r>
        <w:rPr>
          <w:rFonts w:ascii="標楷體" w:eastAsia="標楷體" w:hAnsi="標楷體" w:cs="標楷體"/>
          <w:sz w:val="36"/>
          <w:szCs w:val="36"/>
        </w:rPr>
        <w:t xml:space="preserve">             </w:t>
      </w:r>
      <w:r w:rsidRPr="00216C7B">
        <w:rPr>
          <w:rFonts w:ascii="標楷體" w:eastAsia="標楷體" w:hAnsi="標楷體" w:cs="標楷體" w:hint="eastAsia"/>
          <w:sz w:val="28"/>
          <w:szCs w:val="28"/>
        </w:rPr>
        <w:t>申請人</w:t>
      </w:r>
      <w:r>
        <w:rPr>
          <w:rFonts w:ascii="標楷體" w:eastAsia="標楷體" w:hAnsi="標楷體" w:cs="標楷體"/>
          <w:sz w:val="28"/>
          <w:szCs w:val="28"/>
        </w:rPr>
        <w:t>:</w:t>
      </w:r>
      <w:r w:rsidRPr="00216C7B">
        <w:rPr>
          <w:rFonts w:ascii="標楷體" w:eastAsia="標楷體" w:hAnsi="標楷體" w:cs="標楷體"/>
          <w:sz w:val="28"/>
          <w:szCs w:val="28"/>
        </w:rPr>
        <w:t xml:space="preserve">                                       </w:t>
      </w:r>
    </w:p>
    <w:p w:rsidR="0028678D" w:rsidRDefault="00775781" w:rsidP="007E3BA1">
      <w:pPr>
        <w:spacing w:before="240" w:after="0" w:line="200" w:lineRule="exact"/>
        <w:rPr>
          <w:rFonts w:ascii="標楷體" w:eastAsia="標楷體" w:hAnsi="標楷體" w:cs="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2137410</wp:posOffset>
                </wp:positionH>
                <wp:positionV relativeFrom="paragraph">
                  <wp:posOffset>52070</wp:posOffset>
                </wp:positionV>
                <wp:extent cx="3886200" cy="0"/>
                <wp:effectExtent l="13335" t="13970" r="5715" b="5080"/>
                <wp:wrapNone/>
                <wp:docPr id="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4.1pt" to="47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" strokecolor="#5b9bd5" strokeweight=".5pt">
                <v:stroke joinstyle="miter"/>
              </v:line>
            </w:pict>
          </mc:Fallback>
        </mc:AlternateContent>
      </w:r>
      <w:r w:rsidR="0028678D">
        <w:rPr>
          <w:rFonts w:ascii="標楷體" w:eastAsia="標楷體" w:hAnsi="標楷體" w:cs="標楷體"/>
          <w:sz w:val="28"/>
          <w:szCs w:val="28"/>
        </w:rPr>
        <w:t xml:space="preserve">                       (</w:t>
      </w:r>
      <w:r w:rsidR="0028678D">
        <w:rPr>
          <w:rFonts w:ascii="標楷體" w:eastAsia="標楷體" w:hAnsi="標楷體" w:cs="標楷體" w:hint="eastAsia"/>
          <w:sz w:val="20"/>
          <w:szCs w:val="20"/>
        </w:rPr>
        <w:t>非法人團體、行號、診所、事務所開戶時，應僅由其負責人個人簽章。</w:t>
      </w:r>
    </w:p>
    <w:p w:rsidR="0028678D" w:rsidRDefault="0028678D" w:rsidP="007E3BA1">
      <w:pPr>
        <w:spacing w:before="240" w:after="0" w:line="200" w:lineRule="exact"/>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hint="eastAsia"/>
          <w:sz w:val="20"/>
          <w:szCs w:val="20"/>
        </w:rPr>
        <w:t>公司或其他法人則應簽蓋公司或其他法人印章，並由其負責人簽章</w:t>
      </w:r>
      <w:r>
        <w:rPr>
          <w:rFonts w:ascii="標楷體" w:eastAsia="標楷體" w:hAnsi="標楷體" w:cs="標楷體"/>
          <w:sz w:val="20"/>
          <w:szCs w:val="20"/>
        </w:rPr>
        <w:t>)</w:t>
      </w:r>
    </w:p>
    <w:p w:rsidR="0028678D" w:rsidRDefault="0028678D" w:rsidP="007E3BA1">
      <w:pPr>
        <w:spacing w:before="240" w:after="0" w:line="600" w:lineRule="exact"/>
        <w:rPr>
          <w:rFonts w:ascii="標楷體" w:eastAsia="標楷體" w:hAnsi="標楷體" w:cs="Times New Roman"/>
          <w:sz w:val="32"/>
          <w:szCs w:val="32"/>
        </w:rPr>
      </w:pPr>
      <w:r>
        <w:rPr>
          <w:rFonts w:ascii="標楷體" w:eastAsia="標楷體" w:hAnsi="標楷體" w:cs="標楷體"/>
          <w:sz w:val="20"/>
          <w:szCs w:val="20"/>
        </w:rPr>
        <w:t xml:space="preserve">   </w:t>
      </w:r>
      <w:r w:rsidRPr="007E3BA1">
        <w:rPr>
          <w:rFonts w:ascii="標楷體" w:eastAsia="標楷體" w:hAnsi="標楷體" w:cs="標楷體" w:hint="eastAsia"/>
          <w:sz w:val="32"/>
          <w:szCs w:val="32"/>
        </w:rPr>
        <w:t>中</w:t>
      </w:r>
      <w:r w:rsidRPr="007E3BA1">
        <w:rPr>
          <w:rFonts w:ascii="標楷體" w:eastAsia="標楷體" w:hAnsi="標楷體" w:cs="標楷體"/>
          <w:sz w:val="32"/>
          <w:szCs w:val="32"/>
        </w:rPr>
        <w:t xml:space="preserve"> </w:t>
      </w:r>
      <w:r w:rsidRPr="007E3BA1">
        <w:rPr>
          <w:rFonts w:ascii="標楷體" w:eastAsia="標楷體" w:hAnsi="標楷體" w:cs="標楷體" w:hint="eastAsia"/>
          <w:sz w:val="32"/>
          <w:szCs w:val="32"/>
        </w:rPr>
        <w:t>華</w:t>
      </w:r>
      <w:r w:rsidRPr="007E3BA1">
        <w:rPr>
          <w:rFonts w:ascii="標楷體" w:eastAsia="標楷體" w:hAnsi="標楷體" w:cs="標楷體"/>
          <w:sz w:val="32"/>
          <w:szCs w:val="32"/>
        </w:rPr>
        <w:t xml:space="preserve"> </w:t>
      </w:r>
      <w:r w:rsidRPr="007E3BA1">
        <w:rPr>
          <w:rFonts w:ascii="標楷體" w:eastAsia="標楷體" w:hAnsi="標楷體" w:cs="標楷體" w:hint="eastAsia"/>
          <w:sz w:val="32"/>
          <w:szCs w:val="32"/>
        </w:rPr>
        <w:t>民</w:t>
      </w:r>
      <w:r w:rsidRPr="007E3BA1">
        <w:rPr>
          <w:rFonts w:ascii="標楷體" w:eastAsia="標楷體" w:hAnsi="標楷體" w:cs="標楷體"/>
          <w:sz w:val="32"/>
          <w:szCs w:val="32"/>
        </w:rPr>
        <w:t xml:space="preserve"> </w:t>
      </w:r>
      <w:r w:rsidRPr="007E3BA1">
        <w:rPr>
          <w:rFonts w:ascii="標楷體" w:eastAsia="標楷體" w:hAnsi="標楷體" w:cs="標楷體" w:hint="eastAsia"/>
          <w:sz w:val="32"/>
          <w:szCs w:val="32"/>
        </w:rPr>
        <w:t>國</w:t>
      </w:r>
      <w:r>
        <w:rPr>
          <w:rFonts w:ascii="標楷體" w:eastAsia="標楷體" w:hAnsi="標楷體" w:cs="標楷體"/>
          <w:sz w:val="32"/>
          <w:szCs w:val="32"/>
        </w:rPr>
        <w:t xml:space="preserve">            </w:t>
      </w:r>
      <w:r>
        <w:rPr>
          <w:rFonts w:ascii="標楷體" w:eastAsia="標楷體" w:hAnsi="標楷體" w:cs="標楷體" w:hint="eastAsia"/>
          <w:sz w:val="32"/>
          <w:szCs w:val="32"/>
        </w:rPr>
        <w:t>年</w:t>
      </w:r>
      <w:r>
        <w:rPr>
          <w:rFonts w:ascii="標楷體" w:eastAsia="標楷體" w:hAnsi="標楷體" w:cs="標楷體"/>
          <w:sz w:val="32"/>
          <w:szCs w:val="32"/>
        </w:rPr>
        <w:t xml:space="preserve">            </w:t>
      </w:r>
      <w:r>
        <w:rPr>
          <w:rFonts w:ascii="標楷體" w:eastAsia="標楷體" w:hAnsi="標楷體" w:cs="標楷體" w:hint="eastAsia"/>
          <w:sz w:val="32"/>
          <w:szCs w:val="32"/>
        </w:rPr>
        <w:t>月</w:t>
      </w:r>
      <w:r>
        <w:rPr>
          <w:rFonts w:ascii="標楷體" w:eastAsia="標楷體" w:hAnsi="標楷體" w:cs="標楷體"/>
          <w:sz w:val="32"/>
          <w:szCs w:val="32"/>
        </w:rPr>
        <w:t xml:space="preserve">            </w:t>
      </w:r>
      <w:r>
        <w:rPr>
          <w:rFonts w:ascii="標楷體" w:eastAsia="標楷體" w:hAnsi="標楷體" w:cs="標楷體" w:hint="eastAsia"/>
          <w:sz w:val="32"/>
          <w:szCs w:val="32"/>
        </w:rPr>
        <w:t>日</w:t>
      </w:r>
      <w:r>
        <w:rPr>
          <w:rFonts w:ascii="標楷體" w:eastAsia="標楷體" w:hAnsi="標楷體" w:cs="標楷體"/>
          <w:sz w:val="32"/>
          <w:szCs w:val="32"/>
        </w:rPr>
        <w:t xml:space="preserve"> </w:t>
      </w:r>
    </w:p>
    <w:p w:rsidR="0028678D" w:rsidRPr="005E79DD" w:rsidRDefault="005E79DD" w:rsidP="007E3BA1">
      <w:pPr>
        <w:spacing w:before="240" w:after="0" w:line="600" w:lineRule="exact"/>
        <w:rPr>
          <w:rFonts w:ascii="標楷體" w:eastAsia="標楷體" w:hAnsi="標楷體" w:cs="Times New Roman"/>
          <w:sz w:val="24"/>
          <w:szCs w:val="32"/>
        </w:rPr>
      </w:pPr>
      <w:r w:rsidRPr="005E79DD">
        <w:rPr>
          <w:rFonts w:ascii="標楷體" w:eastAsia="標楷體" w:hAnsi="標楷體" w:cs="Times New Roman" w:hint="eastAsia"/>
          <w:sz w:val="24"/>
          <w:szCs w:val="32"/>
        </w:rPr>
        <w:t>經辦</w:t>
      </w:r>
      <w:r w:rsidRPr="005E79DD">
        <w:rPr>
          <w:rFonts w:ascii="新細明體" w:hAnsi="新細明體" w:cs="Times New Roman" w:hint="eastAsia"/>
          <w:sz w:val="24"/>
          <w:szCs w:val="32"/>
        </w:rPr>
        <w:t>:</w:t>
      </w:r>
      <w:r w:rsidRPr="005E79DD">
        <w:rPr>
          <w:rFonts w:ascii="標楷體" w:eastAsia="標楷體" w:hAnsi="標楷體" w:cs="Times New Roman" w:hint="eastAsia"/>
          <w:sz w:val="24"/>
          <w:szCs w:val="32"/>
        </w:rPr>
        <w:t xml:space="preserve">     </w:t>
      </w:r>
      <w:r>
        <w:rPr>
          <w:rFonts w:ascii="標楷體" w:eastAsia="標楷體" w:hAnsi="標楷體" w:cs="Times New Roman" w:hint="eastAsia"/>
          <w:sz w:val="24"/>
          <w:szCs w:val="32"/>
        </w:rPr>
        <w:t xml:space="preserve">   </w:t>
      </w:r>
      <w:r w:rsidRPr="005E79DD">
        <w:rPr>
          <w:rFonts w:ascii="標楷體" w:eastAsia="標楷體" w:hAnsi="標楷體" w:cs="Times New Roman" w:hint="eastAsia"/>
          <w:sz w:val="24"/>
          <w:szCs w:val="32"/>
        </w:rPr>
        <w:t xml:space="preserve">   徵信</w:t>
      </w:r>
      <w:r w:rsidRPr="005E79DD">
        <w:rPr>
          <w:rFonts w:ascii="新細明體" w:hAnsi="新細明體" w:cs="Times New Roman" w:hint="eastAsia"/>
          <w:sz w:val="24"/>
          <w:szCs w:val="32"/>
        </w:rPr>
        <w:t>:</w:t>
      </w:r>
      <w:r w:rsidRPr="005E79DD">
        <w:rPr>
          <w:rFonts w:ascii="標楷體" w:eastAsia="標楷體" w:hAnsi="標楷體" w:cs="Times New Roman" w:hint="eastAsia"/>
          <w:sz w:val="24"/>
          <w:szCs w:val="32"/>
        </w:rPr>
        <w:t xml:space="preserve">  </w:t>
      </w:r>
      <w:r>
        <w:rPr>
          <w:rFonts w:ascii="標楷體" w:eastAsia="標楷體" w:hAnsi="標楷體" w:cs="Times New Roman" w:hint="eastAsia"/>
          <w:sz w:val="24"/>
          <w:szCs w:val="32"/>
        </w:rPr>
        <w:t xml:space="preserve">      </w:t>
      </w:r>
      <w:r w:rsidRPr="005E79DD">
        <w:rPr>
          <w:rFonts w:ascii="標楷體" w:eastAsia="標楷體" w:hAnsi="標楷體" w:cs="Times New Roman" w:hint="eastAsia"/>
          <w:sz w:val="24"/>
          <w:szCs w:val="32"/>
        </w:rPr>
        <w:t xml:space="preserve">    主任</w:t>
      </w:r>
      <w:r w:rsidRPr="005E79DD">
        <w:rPr>
          <w:rFonts w:ascii="新細明體" w:hAnsi="新細明體" w:cs="Times New Roman" w:hint="eastAsia"/>
          <w:sz w:val="24"/>
          <w:szCs w:val="32"/>
        </w:rPr>
        <w:t>:</w:t>
      </w:r>
      <w:r w:rsidRPr="005E79DD">
        <w:rPr>
          <w:rFonts w:ascii="標楷體" w:eastAsia="標楷體" w:hAnsi="標楷體" w:cs="Times New Roman" w:hint="eastAsia"/>
          <w:sz w:val="24"/>
          <w:szCs w:val="32"/>
        </w:rPr>
        <w:t xml:space="preserve">  </w:t>
      </w:r>
      <w:r>
        <w:rPr>
          <w:rFonts w:ascii="標楷體" w:eastAsia="標楷體" w:hAnsi="標楷體" w:cs="Times New Roman" w:hint="eastAsia"/>
          <w:sz w:val="24"/>
          <w:szCs w:val="32"/>
        </w:rPr>
        <w:t xml:space="preserve">    </w:t>
      </w:r>
      <w:r w:rsidRPr="005E79DD">
        <w:rPr>
          <w:rFonts w:ascii="標楷體" w:eastAsia="標楷體" w:hAnsi="標楷體" w:cs="Times New Roman" w:hint="eastAsia"/>
          <w:sz w:val="24"/>
          <w:szCs w:val="32"/>
        </w:rPr>
        <w:t xml:space="preserve">   </w:t>
      </w:r>
      <w:r>
        <w:rPr>
          <w:rFonts w:ascii="標楷體" w:eastAsia="標楷體" w:hAnsi="標楷體" w:cs="Times New Roman" w:hint="eastAsia"/>
          <w:sz w:val="24"/>
          <w:szCs w:val="32"/>
        </w:rPr>
        <w:t xml:space="preserve"> </w:t>
      </w:r>
      <w:r w:rsidRPr="005E79DD">
        <w:rPr>
          <w:rFonts w:ascii="標楷體" w:eastAsia="標楷體" w:hAnsi="標楷體" w:cs="Times New Roman" w:hint="eastAsia"/>
          <w:sz w:val="24"/>
          <w:szCs w:val="32"/>
        </w:rPr>
        <w:t xml:space="preserve">  秘書</w:t>
      </w:r>
      <w:r w:rsidRPr="005E79DD">
        <w:rPr>
          <w:rFonts w:ascii="新細明體" w:hAnsi="新細明體" w:cs="Times New Roman" w:hint="eastAsia"/>
          <w:sz w:val="24"/>
          <w:szCs w:val="32"/>
        </w:rPr>
        <w:t>:</w:t>
      </w:r>
      <w:r w:rsidRPr="005E79DD">
        <w:rPr>
          <w:rFonts w:ascii="標楷體" w:eastAsia="標楷體" w:hAnsi="標楷體" w:cs="Times New Roman" w:hint="eastAsia"/>
          <w:sz w:val="24"/>
          <w:szCs w:val="32"/>
        </w:rPr>
        <w:t xml:space="preserve">      </w:t>
      </w:r>
      <w:r>
        <w:rPr>
          <w:rFonts w:ascii="標楷體" w:eastAsia="標楷體" w:hAnsi="標楷體" w:cs="Times New Roman" w:hint="eastAsia"/>
          <w:sz w:val="24"/>
          <w:szCs w:val="32"/>
        </w:rPr>
        <w:t xml:space="preserve">    </w:t>
      </w:r>
      <w:r w:rsidRPr="005E79DD">
        <w:rPr>
          <w:rFonts w:ascii="標楷體" w:eastAsia="標楷體" w:hAnsi="標楷體" w:cs="Times New Roman" w:hint="eastAsia"/>
          <w:sz w:val="24"/>
          <w:szCs w:val="32"/>
        </w:rPr>
        <w:t xml:space="preserve">  總幹事</w:t>
      </w:r>
      <w:r w:rsidRPr="005E79DD">
        <w:rPr>
          <w:rFonts w:ascii="新細明體" w:hAnsi="新細明體" w:cs="Times New Roman" w:hint="eastAsia"/>
          <w:sz w:val="24"/>
          <w:szCs w:val="32"/>
        </w:rPr>
        <w:t>:</w:t>
      </w:r>
    </w:p>
    <w:p w:rsidR="000A61AC" w:rsidRDefault="000A61AC" w:rsidP="005221C8">
      <w:pPr>
        <w:spacing w:after="0" w:line="200" w:lineRule="atLeast"/>
        <w:jc w:val="center"/>
        <w:rPr>
          <w:rFonts w:ascii="標楷體" w:eastAsia="標楷體" w:hAnsi="標楷體" w:cs="標楷體"/>
          <w:b/>
          <w:bCs/>
          <w:sz w:val="28"/>
          <w:szCs w:val="28"/>
        </w:rPr>
      </w:pPr>
    </w:p>
    <w:p w:rsidR="000A61AC" w:rsidRDefault="000A61AC" w:rsidP="005221C8">
      <w:pPr>
        <w:spacing w:after="0" w:line="200" w:lineRule="atLeast"/>
        <w:jc w:val="center"/>
        <w:rPr>
          <w:rFonts w:ascii="標楷體" w:eastAsia="標楷體" w:hAnsi="標楷體" w:cs="標楷體"/>
          <w:b/>
          <w:bCs/>
          <w:sz w:val="28"/>
          <w:szCs w:val="28"/>
        </w:rPr>
      </w:pPr>
    </w:p>
    <w:p w:rsidR="0028678D" w:rsidRPr="00B70692" w:rsidRDefault="0028678D" w:rsidP="005221C8">
      <w:pPr>
        <w:spacing w:after="0" w:line="200" w:lineRule="atLeast"/>
        <w:jc w:val="center"/>
        <w:rPr>
          <w:rFonts w:ascii="標楷體" w:eastAsia="標楷體" w:hAnsi="標楷體" w:cs="Times New Roman"/>
          <w:b/>
          <w:bCs/>
          <w:sz w:val="28"/>
          <w:szCs w:val="28"/>
        </w:rPr>
      </w:pPr>
      <w:r w:rsidRPr="00B70692">
        <w:rPr>
          <w:rFonts w:ascii="標楷體" w:eastAsia="標楷體" w:hAnsi="標楷體" w:cs="標楷體" w:hint="eastAsia"/>
          <w:b/>
          <w:bCs/>
          <w:sz w:val="28"/>
          <w:szCs w:val="28"/>
        </w:rPr>
        <w:t>支</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票</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存</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款</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約</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定</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條</w:t>
      </w:r>
      <w:r>
        <w:rPr>
          <w:rFonts w:ascii="標楷體" w:eastAsia="標楷體" w:hAnsi="標楷體" w:cs="標楷體"/>
          <w:b/>
          <w:bCs/>
          <w:sz w:val="28"/>
          <w:szCs w:val="28"/>
        </w:rPr>
        <w:t xml:space="preserve"> </w:t>
      </w:r>
      <w:r w:rsidRPr="00B70692">
        <w:rPr>
          <w:rFonts w:ascii="標楷體" w:eastAsia="標楷體" w:hAnsi="標楷體" w:cs="標楷體" w:hint="eastAsia"/>
          <w:b/>
          <w:bCs/>
          <w:sz w:val="28"/>
          <w:szCs w:val="28"/>
        </w:rPr>
        <w:t>款</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立約人開立支票存款帳戶時，適用下列支票存款約定條款：</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第一條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立約人申請使用支票，應遵照主管機關訂定之「支票存款戶處理規範」之規定辦理。</w:t>
      </w:r>
    </w:p>
    <w:p w:rsidR="0028678D" w:rsidRPr="00AE3441" w:rsidRDefault="0028678D" w:rsidP="00AE3441">
      <w:pPr>
        <w:spacing w:after="0" w:line="200" w:lineRule="atLeast"/>
        <w:ind w:left="800" w:hangingChars="400" w:hanging="800"/>
        <w:rPr>
          <w:rFonts w:ascii="標楷體" w:eastAsia="標楷體" w:hAnsi="標楷體" w:cs="Times New Roman"/>
          <w:sz w:val="20"/>
          <w:szCs w:val="20"/>
        </w:rPr>
      </w:pPr>
      <w:r w:rsidRPr="00AE3441">
        <w:rPr>
          <w:rFonts w:ascii="標楷體" w:eastAsia="標楷體" w:hAnsi="標楷體" w:cs="標楷體" w:hint="eastAsia"/>
          <w:sz w:val="20"/>
          <w:szCs w:val="20"/>
        </w:rPr>
        <w:t>第二條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初次存入之最低金額，由本會酌定之，</w:t>
      </w:r>
      <w:proofErr w:type="gramStart"/>
      <w:r w:rsidRPr="00AE3441">
        <w:rPr>
          <w:rFonts w:ascii="標楷體" w:eastAsia="標楷體" w:hAnsi="標楷體" w:cs="標楷體" w:hint="eastAsia"/>
          <w:sz w:val="20"/>
          <w:szCs w:val="20"/>
        </w:rPr>
        <w:t>嗣</w:t>
      </w:r>
      <w:proofErr w:type="gramEnd"/>
      <w:r w:rsidRPr="00AE3441">
        <w:rPr>
          <w:rFonts w:ascii="標楷體" w:eastAsia="標楷體" w:hAnsi="標楷體" w:cs="標楷體" w:hint="eastAsia"/>
          <w:sz w:val="20"/>
          <w:szCs w:val="20"/>
        </w:rPr>
        <w:t>後續存不拘數目，但每日結存額不得為零。又存入款項倘若因本會誤存入立約人之帳戶者，一經發覺，本會當立即追還，不論其</w:t>
      </w:r>
      <w:proofErr w:type="gramStart"/>
      <w:r w:rsidRPr="00AE3441">
        <w:rPr>
          <w:rFonts w:ascii="標楷體" w:eastAsia="標楷體" w:hAnsi="標楷體" w:cs="標楷體" w:hint="eastAsia"/>
          <w:sz w:val="20"/>
          <w:szCs w:val="20"/>
        </w:rPr>
        <w:t>已否提用</w:t>
      </w:r>
      <w:proofErr w:type="gramEnd"/>
      <w:r w:rsidRPr="00AE3441">
        <w:rPr>
          <w:rFonts w:ascii="標楷體" w:eastAsia="標楷體" w:hAnsi="標楷體" w:cs="標楷體" w:hint="eastAsia"/>
          <w:sz w:val="20"/>
          <w:szCs w:val="20"/>
        </w:rPr>
        <w:t>立約人應即交還不得藉口拖延。</w:t>
      </w:r>
    </w:p>
    <w:p w:rsidR="0028678D" w:rsidRPr="00AE3441" w:rsidRDefault="0028678D" w:rsidP="002B0B8E">
      <w:pPr>
        <w:spacing w:after="0" w:line="200" w:lineRule="atLeast"/>
        <w:ind w:left="800" w:hangingChars="400" w:hanging="800"/>
        <w:rPr>
          <w:rFonts w:ascii="標楷體" w:eastAsia="標楷體" w:hAnsi="標楷體" w:cs="Times New Roman"/>
          <w:sz w:val="20"/>
          <w:szCs w:val="20"/>
        </w:rPr>
      </w:pPr>
      <w:r w:rsidRPr="00AE3441">
        <w:rPr>
          <w:rFonts w:ascii="標楷體" w:eastAsia="標楷體" w:hAnsi="標楷體" w:cs="標楷體" w:hint="eastAsia"/>
          <w:sz w:val="20"/>
          <w:szCs w:val="20"/>
        </w:rPr>
        <w:t>第三條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存入款項除現金外，經本會認可之</w:t>
      </w:r>
      <w:proofErr w:type="gramStart"/>
      <w:r w:rsidRPr="00AE3441">
        <w:rPr>
          <w:rFonts w:ascii="標楷體" w:eastAsia="標楷體" w:hAnsi="標楷體" w:cs="標楷體" w:hint="eastAsia"/>
          <w:sz w:val="20"/>
          <w:szCs w:val="20"/>
        </w:rPr>
        <w:t>票據均得存入</w:t>
      </w:r>
      <w:proofErr w:type="gramEnd"/>
      <w:r w:rsidRPr="00AE3441">
        <w:rPr>
          <w:rFonts w:ascii="標楷體" w:eastAsia="標楷體" w:hAnsi="標楷體" w:cs="標楷體" w:hint="eastAsia"/>
          <w:sz w:val="20"/>
          <w:szCs w:val="20"/>
        </w:rPr>
        <w:t>，存入後由本會在</w:t>
      </w:r>
      <w:proofErr w:type="gramStart"/>
      <w:r w:rsidRPr="00AE3441">
        <w:rPr>
          <w:rFonts w:ascii="標楷體" w:eastAsia="標楷體" w:hAnsi="標楷體" w:cs="標楷體" w:hint="eastAsia"/>
          <w:sz w:val="20"/>
          <w:szCs w:val="20"/>
        </w:rPr>
        <w:t>送款簿存根</w:t>
      </w:r>
      <w:proofErr w:type="gramEnd"/>
      <w:r w:rsidRPr="00AE3441">
        <w:rPr>
          <w:rFonts w:ascii="標楷體" w:eastAsia="標楷體" w:hAnsi="標楷體" w:cs="標楷體" w:hint="eastAsia"/>
          <w:sz w:val="20"/>
          <w:szCs w:val="20"/>
        </w:rPr>
        <w:t>上加蓋收訖戳記。其票據須</w:t>
      </w:r>
      <w:proofErr w:type="gramStart"/>
      <w:r w:rsidRPr="00AE3441">
        <w:rPr>
          <w:rFonts w:ascii="標楷體" w:eastAsia="標楷體" w:hAnsi="標楷體" w:cs="標楷體" w:hint="eastAsia"/>
          <w:sz w:val="20"/>
          <w:szCs w:val="20"/>
        </w:rPr>
        <w:t>俟</w:t>
      </w:r>
      <w:proofErr w:type="gramEnd"/>
      <w:r w:rsidRPr="00AE3441">
        <w:rPr>
          <w:rFonts w:ascii="標楷體" w:eastAsia="標楷體" w:hAnsi="標楷體" w:cs="標楷體" w:hint="eastAsia"/>
          <w:sz w:val="20"/>
          <w:szCs w:val="20"/>
        </w:rPr>
        <w:t>本</w:t>
      </w:r>
      <w:proofErr w:type="gramStart"/>
      <w:r w:rsidRPr="00AE3441">
        <w:rPr>
          <w:rFonts w:ascii="標楷體" w:eastAsia="標楷體" w:hAnsi="標楷體" w:cs="標楷體" w:hint="eastAsia"/>
          <w:sz w:val="20"/>
          <w:szCs w:val="20"/>
        </w:rPr>
        <w:t>會收妥款項</w:t>
      </w:r>
      <w:proofErr w:type="gramEnd"/>
      <w:r w:rsidRPr="00AE3441">
        <w:rPr>
          <w:rFonts w:ascii="標楷體" w:eastAsia="標楷體" w:hAnsi="標楷體" w:cs="標楷體" w:hint="eastAsia"/>
          <w:sz w:val="20"/>
          <w:szCs w:val="20"/>
        </w:rPr>
        <w:t>後始得提取存款，倘發生退票及糾葛情事，不問其為立約人自行存入，抑由第三人委託收帳，所有退票款項，本會得逕自</w:t>
      </w:r>
      <w:proofErr w:type="gramStart"/>
      <w:r w:rsidRPr="00AE3441">
        <w:rPr>
          <w:rFonts w:ascii="標楷體" w:eastAsia="標楷體" w:hAnsi="標楷體" w:cs="標楷體" w:hint="eastAsia"/>
          <w:sz w:val="20"/>
          <w:szCs w:val="20"/>
        </w:rPr>
        <w:t>該帳</w:t>
      </w:r>
      <w:proofErr w:type="gramEnd"/>
      <w:r w:rsidRPr="00AE3441">
        <w:rPr>
          <w:rFonts w:ascii="標楷體" w:eastAsia="標楷體" w:hAnsi="標楷體" w:cs="標楷體" w:hint="eastAsia"/>
          <w:sz w:val="20"/>
          <w:szCs w:val="20"/>
        </w:rPr>
        <w:t>戶內如數扣除。</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第四條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一、立約人取款時須簽發本會發給之支票，支票上應</w:t>
      </w:r>
      <w:proofErr w:type="gramStart"/>
      <w:r w:rsidRPr="00AE3441">
        <w:rPr>
          <w:rFonts w:ascii="標楷體" w:eastAsia="標楷體" w:hAnsi="標楷體" w:cs="標楷體" w:hint="eastAsia"/>
          <w:sz w:val="20"/>
          <w:szCs w:val="20"/>
        </w:rPr>
        <w:t>簽蓋原留</w:t>
      </w:r>
      <w:proofErr w:type="gramEnd"/>
      <w:r w:rsidRPr="00AE3441">
        <w:rPr>
          <w:rFonts w:ascii="標楷體" w:eastAsia="標楷體" w:hAnsi="標楷體" w:cs="標楷體" w:hint="eastAsia"/>
          <w:sz w:val="20"/>
          <w:szCs w:val="20"/>
        </w:rPr>
        <w:t>印鑑或簽名。</w:t>
      </w:r>
    </w:p>
    <w:p w:rsidR="0028678D" w:rsidRPr="00AE3441" w:rsidRDefault="0028678D" w:rsidP="005221C8">
      <w:pPr>
        <w:spacing w:after="0" w:line="200" w:lineRule="atLeast"/>
        <w:ind w:left="851"/>
        <w:rPr>
          <w:rFonts w:ascii="標楷體" w:eastAsia="標楷體" w:hAnsi="標楷體" w:cs="Times New Roman"/>
          <w:sz w:val="20"/>
          <w:szCs w:val="20"/>
        </w:rPr>
      </w:pPr>
      <w:r w:rsidRPr="00AE3441">
        <w:rPr>
          <w:rFonts w:ascii="標楷體" w:eastAsia="標楷體" w:hAnsi="標楷體" w:cs="標楷體" w:hint="eastAsia"/>
          <w:sz w:val="20"/>
          <w:szCs w:val="20"/>
        </w:rPr>
        <w:t>二、立約人簽發由本會所發給載明以本會為擔當付款人之本票時，應先訂立委託本會為擔當付款之約定書，委由本會自立約人名下之支票存款戶內代為付款，否則本會將以「擅自指定金融業者為本票之擔當付款人」之理由予以退票，倘因帳戶內存款不足或發票人簽章不符，致立約人所簽發之本票退票時，其退票紀錄與支票之退票紀錄合併計算。</w:t>
      </w:r>
    </w:p>
    <w:p w:rsidR="0028678D" w:rsidRPr="00AE3441" w:rsidRDefault="0028678D" w:rsidP="00AE3441">
      <w:pPr>
        <w:spacing w:after="0" w:line="200" w:lineRule="atLeast"/>
        <w:ind w:leftChars="4" w:left="809" w:hangingChars="400" w:hanging="800"/>
        <w:rPr>
          <w:rFonts w:ascii="標楷體" w:eastAsia="標楷體" w:hAnsi="標楷體" w:cs="Times New Roman"/>
          <w:color w:val="FF0000"/>
          <w:sz w:val="20"/>
          <w:szCs w:val="20"/>
        </w:rPr>
      </w:pPr>
      <w:r w:rsidRPr="00AE3441">
        <w:rPr>
          <w:rFonts w:ascii="標楷體" w:eastAsia="標楷體" w:hAnsi="標楷體" w:cs="標楷體" w:hint="eastAsia"/>
          <w:sz w:val="20"/>
          <w:szCs w:val="20"/>
        </w:rPr>
        <w:t>第五條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立約人簽發支票取款時，票面金額不得超過其結餘存額，</w:t>
      </w:r>
      <w:r w:rsidRPr="00AE3441">
        <w:rPr>
          <w:rFonts w:ascii="標楷體" w:eastAsia="標楷體" w:hAnsi="標楷體" w:cs="標楷體" w:hint="eastAsia"/>
          <w:color w:val="FF0000"/>
          <w:sz w:val="20"/>
          <w:szCs w:val="20"/>
        </w:rPr>
        <w:t>如與本會訂立透支契約者，以約定透支額度為限，否則貴會一律予以退票處理。</w:t>
      </w:r>
    </w:p>
    <w:p w:rsidR="0028678D" w:rsidRPr="00AE3441" w:rsidRDefault="0028678D" w:rsidP="00AE3441">
      <w:pPr>
        <w:spacing w:after="0" w:line="200" w:lineRule="atLeast"/>
        <w:ind w:leftChars="20" w:left="844" w:hangingChars="400" w:hanging="800"/>
        <w:rPr>
          <w:rFonts w:ascii="標楷體" w:eastAsia="標楷體" w:hAnsi="標楷體" w:cs="Times New Roman"/>
          <w:sz w:val="20"/>
          <w:szCs w:val="20"/>
        </w:rPr>
      </w:pPr>
      <w:r w:rsidRPr="00AE3441">
        <w:rPr>
          <w:rFonts w:ascii="標楷體" w:eastAsia="標楷體" w:hAnsi="標楷體" w:cs="標楷體" w:hint="eastAsia"/>
          <w:sz w:val="20"/>
          <w:szCs w:val="20"/>
        </w:rPr>
        <w:t>第六條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立約人所簽發之支票，如本會認為不合規定時得拒絕支付之，並即由</w:t>
      </w:r>
      <w:proofErr w:type="gramStart"/>
      <w:r w:rsidRPr="00AE3441">
        <w:rPr>
          <w:rFonts w:ascii="標楷體" w:eastAsia="標楷體" w:hAnsi="標楷體" w:cs="標楷體" w:hint="eastAsia"/>
          <w:sz w:val="20"/>
          <w:szCs w:val="20"/>
        </w:rPr>
        <w:t>本會填具</w:t>
      </w:r>
      <w:proofErr w:type="gramEnd"/>
      <w:r w:rsidRPr="00AE3441">
        <w:rPr>
          <w:rFonts w:ascii="標楷體" w:eastAsia="標楷體" w:hAnsi="標楷體" w:cs="標楷體" w:hint="eastAsia"/>
          <w:sz w:val="20"/>
          <w:szCs w:val="20"/>
        </w:rPr>
        <w:t>退票理由單連同支票</w:t>
      </w:r>
      <w:proofErr w:type="gramStart"/>
      <w:r w:rsidRPr="00AE3441">
        <w:rPr>
          <w:rFonts w:ascii="標楷體" w:eastAsia="標楷體" w:hAnsi="標楷體" w:cs="標楷體" w:hint="eastAsia"/>
          <w:sz w:val="20"/>
          <w:szCs w:val="20"/>
        </w:rPr>
        <w:t>交還執票人</w:t>
      </w:r>
      <w:proofErr w:type="gramEnd"/>
      <w:r w:rsidRPr="00AE3441">
        <w:rPr>
          <w:rFonts w:ascii="標楷體" w:eastAsia="標楷體" w:hAnsi="標楷體" w:cs="標楷體" w:hint="eastAsia"/>
          <w:sz w:val="20"/>
          <w:szCs w:val="20"/>
        </w:rPr>
        <w:t>，因此所發生之損害本會無須負責。</w:t>
      </w:r>
    </w:p>
    <w:p w:rsidR="0028678D" w:rsidRPr="00AE3441" w:rsidRDefault="0028678D" w:rsidP="00AE3441">
      <w:pPr>
        <w:spacing w:after="0" w:line="200" w:lineRule="atLeast"/>
        <w:ind w:leftChars="15" w:left="833" w:hangingChars="400" w:hanging="800"/>
        <w:rPr>
          <w:rFonts w:ascii="標楷體" w:eastAsia="標楷體" w:hAnsi="標楷體" w:cs="Times New Roman"/>
          <w:sz w:val="20"/>
          <w:szCs w:val="20"/>
        </w:rPr>
      </w:pPr>
      <w:r w:rsidRPr="00AE3441">
        <w:rPr>
          <w:rFonts w:ascii="標楷體" w:eastAsia="標楷體" w:hAnsi="標楷體" w:cs="標楷體" w:hint="eastAsia"/>
          <w:sz w:val="20"/>
          <w:szCs w:val="20"/>
        </w:rPr>
        <w:t>第七條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本會核對票據印鑑認為與立約人原留印鑑相符，憑以付款後，如該票據或印鑑有偽造、變造、竊盜、詐騙、遺失等情事而發生之損失，本會如已盡善良管理人之注意義務時，本會無須負責。</w:t>
      </w:r>
    </w:p>
    <w:p w:rsidR="0028678D" w:rsidRPr="00AE3441" w:rsidRDefault="0028678D" w:rsidP="005221C8">
      <w:pPr>
        <w:spacing w:after="0" w:line="200" w:lineRule="atLeast"/>
        <w:ind w:left="33"/>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第八條</w:t>
      </w:r>
      <w:r w:rsidRPr="00AE3441">
        <w:rPr>
          <w:rFonts w:ascii="標楷體" w:eastAsia="標楷體" w:hAnsi="標楷體" w:cs="標楷體"/>
          <w:b/>
          <w:bCs/>
          <w:sz w:val="20"/>
          <w:szCs w:val="20"/>
        </w:rPr>
        <w:t xml:space="preserve">  </w:t>
      </w:r>
      <w:r w:rsidRPr="00AE3441">
        <w:rPr>
          <w:rFonts w:ascii="標楷體" w:eastAsia="標楷體" w:hAnsi="標楷體" w:cs="標楷體" w:hint="eastAsia"/>
          <w:b/>
          <w:bCs/>
          <w:sz w:val="20"/>
          <w:szCs w:val="20"/>
        </w:rPr>
        <w:t>對於在同一營業日提示之票據，其支付順序得由本會排定。</w:t>
      </w:r>
    </w:p>
    <w:p w:rsidR="0028678D" w:rsidRPr="00AE3441" w:rsidRDefault="0028678D" w:rsidP="00AE3441">
      <w:pPr>
        <w:spacing w:after="0" w:line="200" w:lineRule="atLeast"/>
        <w:ind w:leftChars="1" w:left="802" w:hangingChars="400" w:hanging="800"/>
        <w:rPr>
          <w:rFonts w:ascii="標楷體" w:eastAsia="標楷體" w:hAnsi="標楷體" w:cs="Times New Roman"/>
          <w:sz w:val="20"/>
          <w:szCs w:val="20"/>
        </w:rPr>
      </w:pPr>
      <w:r w:rsidRPr="00AE3441">
        <w:rPr>
          <w:rFonts w:ascii="標楷體" w:eastAsia="標楷體" w:hAnsi="標楷體" w:cs="標楷體" w:hint="eastAsia"/>
          <w:sz w:val="20"/>
          <w:szCs w:val="20"/>
        </w:rPr>
        <w:t>第九條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w:t>
      </w:r>
      <w:proofErr w:type="gramStart"/>
      <w:r w:rsidRPr="00AE3441">
        <w:rPr>
          <w:rFonts w:ascii="標楷體" w:eastAsia="標楷體" w:hAnsi="標楷體" w:cs="標楷體" w:hint="eastAsia"/>
          <w:sz w:val="20"/>
          <w:szCs w:val="20"/>
        </w:rPr>
        <w:t>或執票</w:t>
      </w:r>
      <w:proofErr w:type="gramEnd"/>
      <w:r w:rsidRPr="00AE3441">
        <w:rPr>
          <w:rFonts w:ascii="標楷體" w:eastAsia="標楷體" w:hAnsi="標楷體" w:cs="標楷體" w:hint="eastAsia"/>
          <w:sz w:val="20"/>
          <w:szCs w:val="20"/>
        </w:rPr>
        <w:t>人以支票申請保付時，本會即由立約人帳內如數轉列「保付支票」科目備付，並於支票上註明『保付』字樣及日期，由本會有權簽章人員簽章證明擔保該項金額之支付。</w:t>
      </w:r>
    </w:p>
    <w:p w:rsidR="0028678D" w:rsidRPr="00AE3441" w:rsidRDefault="0028678D" w:rsidP="00AE3441">
      <w:pPr>
        <w:spacing w:after="0" w:line="200" w:lineRule="atLeast"/>
        <w:ind w:left="801" w:hangingChars="400" w:hanging="801"/>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第十條</w:t>
      </w:r>
      <w:r w:rsidRPr="00AE3441">
        <w:rPr>
          <w:rFonts w:ascii="標楷體" w:eastAsia="標楷體" w:hAnsi="標楷體" w:cs="標楷體"/>
          <w:b/>
          <w:bCs/>
          <w:sz w:val="20"/>
          <w:szCs w:val="20"/>
        </w:rPr>
        <w:t xml:space="preserve">  </w:t>
      </w:r>
      <w:r w:rsidRPr="00AE3441">
        <w:rPr>
          <w:rFonts w:ascii="標楷體" w:eastAsia="標楷體" w:hAnsi="標楷體" w:cs="標楷體" w:hint="eastAsia"/>
          <w:b/>
          <w:bCs/>
          <w:sz w:val="20"/>
          <w:szCs w:val="20"/>
        </w:rPr>
        <w:t>立約人如有發生退票情事，依票據交換所規定應行繳納之各項手續費及其他費用，本會得逕自立約人設立於本會之活期性存款帳戶內扣除或要求立約人提出同額款項。立約人並同意依本會各項收費標準繳納其他相關費用。</w:t>
      </w:r>
    </w:p>
    <w:p w:rsidR="0028678D" w:rsidRPr="00AE3441" w:rsidRDefault="0028678D" w:rsidP="00AE3441">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第十一條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本會如收到立約人破產宣告之通知時，立約人帳戶之存款</w:t>
      </w:r>
      <w:proofErr w:type="gramStart"/>
      <w:r w:rsidRPr="00AE3441">
        <w:rPr>
          <w:rFonts w:ascii="標楷體" w:eastAsia="標楷體" w:hAnsi="標楷體" w:cs="標楷體" w:hint="eastAsia"/>
          <w:sz w:val="20"/>
          <w:szCs w:val="20"/>
        </w:rPr>
        <w:t>餘額雖足敷</w:t>
      </w:r>
      <w:proofErr w:type="gramEnd"/>
      <w:r w:rsidRPr="00AE3441">
        <w:rPr>
          <w:rFonts w:ascii="標楷體" w:eastAsia="標楷體" w:hAnsi="標楷體" w:cs="標楷體" w:hint="eastAsia"/>
          <w:sz w:val="20"/>
          <w:szCs w:val="20"/>
        </w:rPr>
        <w:t>支付支票金額，依法不得付款。</w:t>
      </w:r>
    </w:p>
    <w:p w:rsidR="0028678D" w:rsidRPr="00AE3441" w:rsidRDefault="0028678D" w:rsidP="002B0B8E">
      <w:pPr>
        <w:spacing w:after="0" w:line="200" w:lineRule="atLeast"/>
        <w:ind w:left="900" w:hangingChars="450" w:hanging="900"/>
        <w:rPr>
          <w:rFonts w:ascii="標楷體" w:eastAsia="標楷體" w:hAnsi="標楷體" w:cs="標楷體"/>
          <w:sz w:val="20"/>
          <w:szCs w:val="20"/>
        </w:rPr>
      </w:pPr>
      <w:r w:rsidRPr="00AE3441">
        <w:rPr>
          <w:rFonts w:ascii="標楷體" w:eastAsia="標楷體" w:hAnsi="標楷體" w:cs="標楷體" w:hint="eastAsia"/>
          <w:sz w:val="20"/>
          <w:szCs w:val="20"/>
        </w:rPr>
        <w:t>第十二條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立約人存款對</w:t>
      </w:r>
      <w:proofErr w:type="gramStart"/>
      <w:r w:rsidRPr="00AE3441">
        <w:rPr>
          <w:rFonts w:ascii="標楷體" w:eastAsia="標楷體" w:hAnsi="標楷體" w:cs="標楷體" w:hint="eastAsia"/>
          <w:sz w:val="20"/>
          <w:szCs w:val="20"/>
        </w:rPr>
        <w:t>帳單</w:t>
      </w:r>
      <w:proofErr w:type="gramEnd"/>
      <w:r w:rsidRPr="00AE3441">
        <w:rPr>
          <w:rFonts w:ascii="標楷體" w:eastAsia="標楷體" w:hAnsi="標楷體" w:cs="標楷體" w:hint="eastAsia"/>
          <w:sz w:val="20"/>
          <w:szCs w:val="20"/>
        </w:rPr>
        <w:t>，本會得以電子訊息或依立約人之約定寄發，如有不符，應於</w:t>
      </w:r>
      <w:r w:rsidRPr="00AE3441">
        <w:rPr>
          <w:rFonts w:ascii="標楷體" w:eastAsia="標楷體" w:hAnsi="標楷體" w:cs="標楷體"/>
          <w:sz w:val="20"/>
          <w:szCs w:val="20"/>
        </w:rPr>
        <w:t>10</w:t>
      </w:r>
      <w:r w:rsidRPr="00AE3441">
        <w:rPr>
          <w:rFonts w:ascii="標楷體" w:eastAsia="標楷體" w:hAnsi="標楷體" w:cs="標楷體" w:hint="eastAsia"/>
          <w:sz w:val="20"/>
          <w:szCs w:val="20"/>
        </w:rPr>
        <w:t>天內來會查明，否則認為核對無誤。</w:t>
      </w:r>
      <w:r w:rsidRPr="00AE3441">
        <w:rPr>
          <w:rFonts w:ascii="標楷體" w:eastAsia="標楷體" w:hAnsi="標楷體" w:cs="標楷體"/>
          <w:sz w:val="20"/>
          <w:szCs w:val="20"/>
        </w:rPr>
        <w:t xml:space="preserve"> </w:t>
      </w:r>
    </w:p>
    <w:p w:rsidR="0028678D" w:rsidRPr="00AE3441" w:rsidRDefault="0028678D" w:rsidP="002B0B8E">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第十三條</w:t>
      </w:r>
      <w:r>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立約人簽發之支票遇有更改金額以外之記載事項時，其更改處，除另有約定外，僅憑</w:t>
      </w:r>
      <w:proofErr w:type="gramStart"/>
      <w:r w:rsidRPr="00AE3441">
        <w:rPr>
          <w:rFonts w:ascii="標楷體" w:eastAsia="標楷體" w:hAnsi="標楷體" w:cs="標楷體" w:hint="eastAsia"/>
          <w:sz w:val="20"/>
          <w:szCs w:val="20"/>
        </w:rPr>
        <w:t>原存驗印鑑</w:t>
      </w:r>
      <w:proofErr w:type="gramEnd"/>
      <w:r w:rsidRPr="00AE3441">
        <w:rPr>
          <w:rFonts w:ascii="標楷體" w:eastAsia="標楷體" w:hAnsi="標楷體" w:cs="標楷體" w:hint="eastAsia"/>
          <w:sz w:val="20"/>
          <w:szCs w:val="20"/>
        </w:rPr>
        <w:t>卡之任何一顆印鑑單獨簽蓋證明即生效力，若因而發生任何糾葛，應由立約人自行負責。</w:t>
      </w:r>
    </w:p>
    <w:p w:rsidR="0028678D" w:rsidRPr="00AE3441" w:rsidRDefault="0028678D" w:rsidP="00AE3441">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第十四條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本項存款本會及立約人皆得隨時終止往來契約，一經本會通知，立約人應立即將剩餘之空白支票</w:t>
      </w:r>
      <w:proofErr w:type="gramStart"/>
      <w:r w:rsidRPr="00AE3441">
        <w:rPr>
          <w:rFonts w:ascii="標楷體" w:eastAsia="標楷體" w:hAnsi="標楷體" w:cs="標楷體" w:hint="eastAsia"/>
          <w:sz w:val="20"/>
          <w:szCs w:val="20"/>
        </w:rPr>
        <w:t>繳</w:t>
      </w:r>
      <w:proofErr w:type="gramEnd"/>
      <w:r w:rsidRPr="00AE3441">
        <w:rPr>
          <w:rFonts w:ascii="標楷體" w:eastAsia="標楷體" w:hAnsi="標楷體" w:cs="標楷體" w:hint="eastAsia"/>
          <w:sz w:val="20"/>
          <w:szCs w:val="20"/>
        </w:rPr>
        <w:t>還本會。</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第十五條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立約人戶名除另有規定外不得更換，否則應</w:t>
      </w:r>
      <w:proofErr w:type="gramStart"/>
      <w:r w:rsidRPr="00AE3441">
        <w:rPr>
          <w:rFonts w:ascii="標楷體" w:eastAsia="標楷體" w:hAnsi="標楷體" w:cs="標楷體" w:hint="eastAsia"/>
          <w:sz w:val="20"/>
          <w:szCs w:val="20"/>
        </w:rPr>
        <w:t>依照結</w:t>
      </w:r>
      <w:proofErr w:type="gramEnd"/>
      <w:r w:rsidRPr="00AE3441">
        <w:rPr>
          <w:rFonts w:ascii="標楷體" w:eastAsia="標楷體" w:hAnsi="標楷體" w:cs="標楷體" w:hint="eastAsia"/>
          <w:sz w:val="20"/>
          <w:szCs w:val="20"/>
        </w:rPr>
        <w:t>清手續辦理，另行訂約開立新戶。</w:t>
      </w:r>
    </w:p>
    <w:p w:rsidR="0028678D" w:rsidRPr="00AE3441" w:rsidRDefault="0028678D" w:rsidP="002B0B8E">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第十六條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立約人簽發之支票、空白支票或印鑑，如有遺失或被詐騙、竊盜時，應依照財政部金融局備查之「票據掛失止付處理規範」及本會各種存單</w:t>
      </w:r>
      <w:proofErr w:type="gramStart"/>
      <w:r w:rsidRPr="00AE3441">
        <w:rPr>
          <w:rFonts w:ascii="標楷體" w:eastAsia="標楷體" w:hAnsi="標楷體" w:cs="標楷體" w:hint="eastAsia"/>
          <w:sz w:val="20"/>
          <w:szCs w:val="20"/>
        </w:rPr>
        <w:t>摺</w:t>
      </w:r>
      <w:proofErr w:type="gramEnd"/>
      <w:r w:rsidRPr="00AE3441">
        <w:rPr>
          <w:rFonts w:ascii="標楷體" w:eastAsia="標楷體" w:hAnsi="標楷體" w:cs="標楷體" w:hint="eastAsia"/>
          <w:sz w:val="20"/>
          <w:szCs w:val="20"/>
        </w:rPr>
        <w:t>及印鑑掛失止付有關作業之規定，</w:t>
      </w:r>
      <w:r w:rsidRPr="00AE3441">
        <w:rPr>
          <w:rFonts w:ascii="標楷體" w:eastAsia="標楷體" w:hAnsi="標楷體" w:cs="標楷體" w:hint="eastAsia"/>
          <w:b/>
          <w:bCs/>
          <w:sz w:val="20"/>
          <w:szCs w:val="20"/>
        </w:rPr>
        <w:t>向本會辦理掛失止付手續，</w:t>
      </w:r>
      <w:r w:rsidRPr="00AE3441">
        <w:rPr>
          <w:rFonts w:ascii="標楷體" w:eastAsia="標楷體" w:hAnsi="標楷體" w:cs="標楷體" w:hint="eastAsia"/>
          <w:sz w:val="20"/>
          <w:szCs w:val="20"/>
        </w:rPr>
        <w:t>但本會未受理掛失止付書面申請及電腦登錄未完成以前，如有冒領情事，應由立約人自行負責。</w:t>
      </w:r>
    </w:p>
    <w:p w:rsidR="0028678D" w:rsidRPr="00AE3441" w:rsidRDefault="0028678D" w:rsidP="00AE3441">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第十七條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立約人確認本</w:t>
      </w:r>
      <w:proofErr w:type="gramStart"/>
      <w:r w:rsidRPr="00AE3441">
        <w:rPr>
          <w:rFonts w:ascii="標楷體" w:eastAsia="標楷體" w:hAnsi="標楷體" w:cs="標楷體" w:hint="eastAsia"/>
          <w:sz w:val="20"/>
          <w:szCs w:val="20"/>
        </w:rPr>
        <w:t>會用顯微</w:t>
      </w:r>
      <w:proofErr w:type="gramEnd"/>
      <w:r w:rsidRPr="00AE3441">
        <w:rPr>
          <w:rFonts w:ascii="標楷體" w:eastAsia="標楷體" w:hAnsi="標楷體" w:cs="標楷體" w:hint="eastAsia"/>
          <w:sz w:val="20"/>
          <w:szCs w:val="20"/>
        </w:rPr>
        <w:t>膠片攝影保留之支票影本與立約人原簽發之支票同樣具有法律上一切效力。</w:t>
      </w:r>
    </w:p>
    <w:p w:rsidR="0028678D" w:rsidRPr="00AE3441" w:rsidRDefault="0028678D" w:rsidP="00AE3441">
      <w:pPr>
        <w:spacing w:after="0" w:line="200" w:lineRule="atLeast"/>
        <w:ind w:left="1000" w:hangingChars="500" w:hanging="1000"/>
        <w:rPr>
          <w:rFonts w:ascii="標楷體" w:eastAsia="標楷體" w:hAnsi="標楷體" w:cs="Times New Roman"/>
          <w:sz w:val="20"/>
          <w:szCs w:val="20"/>
        </w:rPr>
      </w:pPr>
      <w:r w:rsidRPr="00AE3441">
        <w:rPr>
          <w:rFonts w:ascii="標楷體" w:eastAsia="標楷體" w:hAnsi="標楷體" w:cs="標楷體" w:hint="eastAsia"/>
          <w:sz w:val="20"/>
          <w:szCs w:val="20"/>
        </w:rPr>
        <w:t>第十八條</w:t>
      </w:r>
      <w:r w:rsidRPr="00AE3441">
        <w:rPr>
          <w:rFonts w:ascii="標楷體" w:eastAsia="標楷體" w:hAnsi="標楷體" w:cs="標楷體"/>
          <w:sz w:val="20"/>
          <w:szCs w:val="20"/>
        </w:rPr>
        <w:t xml:space="preserve"> </w:t>
      </w:r>
      <w:r w:rsidRPr="00AE3441">
        <w:rPr>
          <w:rFonts w:ascii="標楷體" w:eastAsia="標楷體" w:hAnsi="標楷體" w:cs="標楷體" w:hint="eastAsia"/>
          <w:b/>
          <w:bCs/>
          <w:sz w:val="20"/>
          <w:szCs w:val="20"/>
        </w:rPr>
        <w:t>立約人簽發票據，應在存款帳戶內保持足夠之存款，倘存款不足，本會無通知</w:t>
      </w:r>
      <w:r w:rsidRPr="008A205C">
        <w:rPr>
          <w:rFonts w:ascii="標楷體" w:eastAsia="標楷體" w:hAnsi="標楷體" w:cs="標楷體" w:hint="eastAsia"/>
          <w:b/>
          <w:bCs/>
          <w:sz w:val="20"/>
          <w:szCs w:val="20"/>
        </w:rPr>
        <w:t>申請人</w:t>
      </w:r>
      <w:r>
        <w:rPr>
          <w:rFonts w:ascii="標楷體" w:eastAsia="標楷體" w:hAnsi="標楷體" w:cs="標楷體" w:hint="eastAsia"/>
          <w:b/>
          <w:bCs/>
          <w:sz w:val="20"/>
          <w:szCs w:val="20"/>
        </w:rPr>
        <w:t>義</w:t>
      </w:r>
      <w:r w:rsidRPr="008A205C">
        <w:rPr>
          <w:rFonts w:ascii="標楷體" w:eastAsia="標楷體" w:hAnsi="標楷體" w:cs="標楷體" w:hint="eastAsia"/>
          <w:b/>
          <w:bCs/>
          <w:sz w:val="20"/>
          <w:szCs w:val="20"/>
        </w:rPr>
        <w:t>務</w:t>
      </w:r>
      <w:r w:rsidRPr="00AE3441">
        <w:rPr>
          <w:rFonts w:ascii="標楷體" w:eastAsia="標楷體" w:hAnsi="標楷體" w:cs="標楷體" w:hint="eastAsia"/>
          <w:b/>
          <w:bCs/>
          <w:sz w:val="20"/>
          <w:szCs w:val="20"/>
        </w:rPr>
        <w:t>。</w:t>
      </w:r>
    </w:p>
    <w:p w:rsidR="0028678D" w:rsidRPr="00AE3441" w:rsidRDefault="0028678D" w:rsidP="00AE3441">
      <w:pPr>
        <w:spacing w:after="0" w:line="200" w:lineRule="atLeast"/>
        <w:ind w:left="900" w:hangingChars="450" w:hanging="900"/>
        <w:rPr>
          <w:rFonts w:ascii="標楷體" w:eastAsia="標楷體" w:hAnsi="標楷體" w:cs="Times New Roman"/>
          <w:sz w:val="20"/>
          <w:szCs w:val="20"/>
        </w:rPr>
      </w:pPr>
      <w:r w:rsidRPr="00AE3441">
        <w:rPr>
          <w:rFonts w:ascii="標楷體" w:eastAsia="標楷體" w:hAnsi="標楷體" w:cs="標楷體" w:hint="eastAsia"/>
          <w:sz w:val="20"/>
          <w:szCs w:val="20"/>
        </w:rPr>
        <w:t>第十九條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立約人同意將開戶日期、法人之資本額與營業額、退票紀錄、退票註記及註銷紀錄、撤銷付款委託紀錄、票據交換所通報為拒絕往來戶及其他有關票據信用資料，在法令所允許之範圍內提供予同業、財團法人金融聯合徵信中心、有關徵信單位、政府機構查詢、鍵檔。</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第二十條</w:t>
      </w:r>
      <w:r w:rsidRPr="00AE3441">
        <w:rPr>
          <w:rFonts w:ascii="標楷體" w:eastAsia="標楷體" w:hAnsi="標楷體" w:cs="標楷體"/>
          <w:sz w:val="20"/>
          <w:szCs w:val="20"/>
        </w:rPr>
        <w:t xml:space="preserve"> </w:t>
      </w:r>
      <w:r w:rsidRPr="00AE3441">
        <w:rPr>
          <w:rFonts w:ascii="標楷體" w:eastAsia="標楷體" w:hAnsi="標楷體" w:cs="標楷體" w:hint="eastAsia"/>
          <w:sz w:val="20"/>
          <w:szCs w:val="20"/>
        </w:rPr>
        <w:t>其他支票存款相關規定事項，立約人同意依相關金融業慣例及法令辦理。</w:t>
      </w:r>
    </w:p>
    <w:p w:rsidR="0028678D" w:rsidRPr="00C71ECA" w:rsidRDefault="0028678D" w:rsidP="00C71ECA">
      <w:pPr>
        <w:spacing w:after="0" w:line="200" w:lineRule="atLeast"/>
        <w:ind w:firstLineChars="450" w:firstLine="991"/>
        <w:rPr>
          <w:rFonts w:ascii="標楷體" w:eastAsia="標楷體" w:hAnsi="標楷體" w:cs="Times New Roman"/>
          <w:b/>
          <w:bCs/>
        </w:rPr>
      </w:pPr>
      <w:r w:rsidRPr="00C71ECA">
        <w:rPr>
          <w:rFonts w:ascii="標楷體" w:eastAsia="標楷體" w:hAnsi="標楷體" w:cs="標楷體" w:hint="eastAsia"/>
          <w:b/>
          <w:bCs/>
        </w:rPr>
        <w:t>支票存款約定書補充條款</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茲就雙方支票存款往來約定書，補充有關處理退票及拒絕往來事項之約定條款（以下簡稱本條款）如下，以資遵守：</w:t>
      </w:r>
    </w:p>
    <w:p w:rsidR="0028678D" w:rsidRPr="00AE3441" w:rsidRDefault="0028678D" w:rsidP="00AE3441">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第一條（定義）</w:t>
      </w:r>
      <w:r w:rsidRPr="00AE3441">
        <w:rPr>
          <w:rFonts w:ascii="標楷體" w:eastAsia="標楷體" w:hAnsi="標楷體" w:cs="標楷體" w:hint="eastAsia"/>
          <w:sz w:val="20"/>
          <w:szCs w:val="20"/>
        </w:rPr>
        <w:t>本條款所用名詞定義如下：</w:t>
      </w:r>
    </w:p>
    <w:p w:rsidR="0028678D" w:rsidRPr="00AE3441" w:rsidRDefault="0028678D" w:rsidP="00AE3441">
      <w:pPr>
        <w:spacing w:after="0" w:line="200" w:lineRule="atLeast"/>
        <w:ind w:left="500" w:hangingChars="250" w:hanging="500"/>
        <w:rPr>
          <w:rFonts w:ascii="標楷體" w:eastAsia="標楷體" w:hAnsi="標楷體" w:cs="Times New Roman"/>
          <w:sz w:val="20"/>
          <w:szCs w:val="20"/>
        </w:rPr>
      </w:pPr>
      <w:r w:rsidRPr="00AE3441">
        <w:rPr>
          <w:rFonts w:ascii="標楷體" w:eastAsia="標楷體" w:hAnsi="標楷體" w:cs="標楷體" w:hint="eastAsia"/>
          <w:sz w:val="20"/>
          <w:szCs w:val="20"/>
        </w:rPr>
        <w:t>一、「退票」：指金融業者對於提示之票據拒絕付款，經填具退票理由單，連同票據，</w:t>
      </w:r>
      <w:proofErr w:type="gramStart"/>
      <w:r w:rsidRPr="00AE3441">
        <w:rPr>
          <w:rFonts w:ascii="標楷體" w:eastAsia="標楷體" w:hAnsi="標楷體" w:cs="標楷體" w:hint="eastAsia"/>
          <w:sz w:val="20"/>
          <w:szCs w:val="20"/>
        </w:rPr>
        <w:t>退還執票人</w:t>
      </w:r>
      <w:proofErr w:type="gramEnd"/>
      <w:r w:rsidRPr="00AE3441">
        <w:rPr>
          <w:rFonts w:ascii="標楷體" w:eastAsia="標楷體" w:hAnsi="標楷體" w:cs="標楷體" w:hint="eastAsia"/>
          <w:sz w:val="20"/>
          <w:szCs w:val="20"/>
        </w:rPr>
        <w:t>之謂。</w:t>
      </w:r>
    </w:p>
    <w:p w:rsidR="0028678D" w:rsidRPr="00AE3441" w:rsidRDefault="0028678D" w:rsidP="00AE3441">
      <w:pPr>
        <w:spacing w:after="0" w:line="200" w:lineRule="atLeast"/>
        <w:ind w:left="500" w:hangingChars="250" w:hanging="500"/>
        <w:rPr>
          <w:rFonts w:ascii="標楷體" w:eastAsia="標楷體" w:hAnsi="標楷體" w:cs="Times New Roman"/>
          <w:sz w:val="20"/>
          <w:szCs w:val="20"/>
        </w:rPr>
      </w:pPr>
      <w:r w:rsidRPr="00AE3441">
        <w:rPr>
          <w:rFonts w:ascii="標楷體" w:eastAsia="標楷體" w:hAnsi="標楷體" w:cs="標楷體" w:hint="eastAsia"/>
          <w:sz w:val="20"/>
          <w:szCs w:val="20"/>
        </w:rPr>
        <w:t>二、「清償贖回」：指對於存款不足、發票人簽章不符、擅自指定金融業者為本票之擔當付款人或本票提示期限經過前撤銷付款委託等理由所退票據及其退票理由單，由支票存款戶以清償票款等消滅票據債務之方法予以贖回之謂。</w:t>
      </w:r>
    </w:p>
    <w:p w:rsidR="0028678D" w:rsidRPr="00AE3441" w:rsidRDefault="0028678D" w:rsidP="002B0B8E">
      <w:pPr>
        <w:spacing w:after="0" w:line="200" w:lineRule="atLeast"/>
        <w:ind w:left="500" w:hangingChars="250" w:hanging="500"/>
        <w:rPr>
          <w:rFonts w:ascii="標楷體" w:eastAsia="標楷體" w:hAnsi="標楷體" w:cs="Times New Roman"/>
          <w:sz w:val="20"/>
          <w:szCs w:val="20"/>
        </w:rPr>
      </w:pPr>
      <w:r w:rsidRPr="00AE3441">
        <w:rPr>
          <w:rFonts w:ascii="標楷體" w:eastAsia="標楷體" w:hAnsi="標楷體" w:cs="標楷體" w:hint="eastAsia"/>
          <w:sz w:val="20"/>
          <w:szCs w:val="20"/>
        </w:rPr>
        <w:t>三、「提存備付」：指存款不足退票後，支票存款戶將票款存入辦理退票之金融業者，</w:t>
      </w:r>
      <w:proofErr w:type="gramStart"/>
      <w:r w:rsidRPr="00AE3441">
        <w:rPr>
          <w:rFonts w:ascii="標楷體" w:eastAsia="標楷體" w:hAnsi="標楷體" w:cs="標楷體" w:hint="eastAsia"/>
          <w:sz w:val="20"/>
          <w:szCs w:val="20"/>
        </w:rPr>
        <w:t>申請列收</w:t>
      </w:r>
      <w:proofErr w:type="gramEnd"/>
      <w:r w:rsidRPr="00AE3441">
        <w:rPr>
          <w:rFonts w:ascii="標楷體" w:eastAsia="標楷體" w:hAnsi="標楷體" w:cs="標楷體" w:hint="eastAsia"/>
          <w:sz w:val="20"/>
          <w:szCs w:val="20"/>
        </w:rPr>
        <w:t>「其他應付款」</w:t>
      </w:r>
      <w:proofErr w:type="gramStart"/>
      <w:r w:rsidRPr="00AE3441">
        <w:rPr>
          <w:rFonts w:ascii="標楷體" w:eastAsia="標楷體" w:hAnsi="標楷體" w:cs="標楷體" w:hint="eastAsia"/>
          <w:sz w:val="20"/>
          <w:szCs w:val="20"/>
        </w:rPr>
        <w:t>帳備付</w:t>
      </w:r>
      <w:proofErr w:type="gramEnd"/>
      <w:r w:rsidRPr="00AE3441">
        <w:rPr>
          <w:rFonts w:ascii="標楷體" w:eastAsia="標楷體" w:hAnsi="標楷體" w:cs="標楷體" w:hint="eastAsia"/>
          <w:sz w:val="20"/>
          <w:szCs w:val="20"/>
        </w:rPr>
        <w:t>之謂。</w:t>
      </w:r>
    </w:p>
    <w:p w:rsidR="0028678D" w:rsidRPr="00AE3441" w:rsidRDefault="0028678D" w:rsidP="0016006F">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四、「重提付訖」：指退票後重新提示，於支票存款帳戶或其他應付款帳戶內付訖之謂。</w:t>
      </w:r>
    </w:p>
    <w:p w:rsidR="0028678D" w:rsidRPr="00AE3441" w:rsidRDefault="0028678D" w:rsidP="00AE3441">
      <w:pPr>
        <w:spacing w:after="0" w:line="200" w:lineRule="atLeast"/>
        <w:ind w:left="400" w:hangingChars="200" w:hanging="400"/>
        <w:rPr>
          <w:rFonts w:ascii="標楷體" w:eastAsia="標楷體" w:hAnsi="標楷體" w:cs="Times New Roman"/>
          <w:sz w:val="20"/>
          <w:szCs w:val="20"/>
        </w:rPr>
      </w:pPr>
      <w:r w:rsidRPr="00AE3441">
        <w:rPr>
          <w:rFonts w:ascii="標楷體" w:eastAsia="標楷體" w:hAnsi="標楷體" w:cs="標楷體" w:hint="eastAsia"/>
          <w:sz w:val="20"/>
          <w:szCs w:val="20"/>
        </w:rPr>
        <w:t>五、「註記」：指支票存款戶如有退票紀錄、清償贖回或其他涉及其票據信用之事實時，由票據交換所予以註明，備供查詢之謂。</w:t>
      </w:r>
    </w:p>
    <w:p w:rsidR="0028678D" w:rsidRPr="00AE3441" w:rsidRDefault="0028678D" w:rsidP="0016006F">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六、「終止擔當付款人之委託」：指金融業者終止受託為支票存款戶所簽發本票之擔當付款人之謂。</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sz w:val="20"/>
          <w:szCs w:val="20"/>
        </w:rPr>
        <w:t>七、「拒絕往來」：指金融業者拒絕與票據信用紀錄顯著不良支票存款戶為支票存款往來之謂。</w:t>
      </w:r>
    </w:p>
    <w:p w:rsidR="0028678D" w:rsidRPr="00AE3441" w:rsidRDefault="0028678D" w:rsidP="005221C8">
      <w:pPr>
        <w:spacing w:after="0" w:line="200" w:lineRule="atLeast"/>
        <w:rPr>
          <w:rFonts w:ascii="標楷體" w:eastAsia="標楷體" w:hAnsi="標楷體" w:cs="Times New Roman"/>
          <w:sz w:val="20"/>
          <w:szCs w:val="20"/>
        </w:rPr>
      </w:pPr>
      <w:r w:rsidRPr="00AE3441">
        <w:rPr>
          <w:rFonts w:ascii="標楷體" w:eastAsia="標楷體" w:hAnsi="標楷體" w:cs="標楷體" w:hint="eastAsia"/>
          <w:b/>
          <w:bCs/>
          <w:sz w:val="20"/>
          <w:szCs w:val="20"/>
        </w:rPr>
        <w:t>第二條（開戶審查與開戶資料變更）</w:t>
      </w:r>
    </w:p>
    <w:p w:rsidR="0028678D" w:rsidRPr="00AE3441" w:rsidRDefault="0028678D" w:rsidP="00AE049F">
      <w:pPr>
        <w:spacing w:after="0" w:line="200" w:lineRule="atLeast"/>
        <w:ind w:leftChars="200" w:left="440"/>
        <w:rPr>
          <w:rFonts w:ascii="標楷體" w:eastAsia="標楷體" w:hAnsi="標楷體" w:cs="Times New Roman"/>
          <w:sz w:val="20"/>
          <w:szCs w:val="20"/>
        </w:rPr>
      </w:pPr>
      <w:r w:rsidRPr="00AE3441">
        <w:rPr>
          <w:rFonts w:ascii="標楷體" w:eastAsia="標楷體" w:hAnsi="標楷體" w:cs="標楷體" w:hint="eastAsia"/>
          <w:sz w:val="20"/>
          <w:szCs w:val="20"/>
        </w:rPr>
        <w:lastRenderedPageBreak/>
        <w:t>立約人開戶時，應填具印鑑卡及票據領取證交付本會，經本會向票據交換所查詢立約人之票據信用情形，並認可後發給空白票據。</w:t>
      </w:r>
    </w:p>
    <w:p w:rsidR="0028678D" w:rsidRPr="00AE3441" w:rsidRDefault="0028678D" w:rsidP="00AE049F">
      <w:pPr>
        <w:spacing w:after="0" w:line="200" w:lineRule="atLeast"/>
        <w:ind w:leftChars="200" w:left="440"/>
        <w:rPr>
          <w:rFonts w:ascii="標楷體" w:eastAsia="標楷體" w:hAnsi="標楷體" w:cs="Times New Roman"/>
          <w:sz w:val="20"/>
          <w:szCs w:val="20"/>
        </w:rPr>
      </w:pPr>
      <w:r w:rsidRPr="00AE3441">
        <w:rPr>
          <w:rFonts w:ascii="標楷體" w:eastAsia="標楷體" w:hAnsi="標楷體" w:cs="標楷體" w:hint="eastAsia"/>
          <w:sz w:val="20"/>
          <w:szCs w:val="20"/>
        </w:rPr>
        <w:t>印鑑卡上資料如有變更，立約人應即書面通知本會，如擬變更印鑑，立約人須重填印鑑卡。立約人如為法人戶，其</w:t>
      </w:r>
      <w:r w:rsidRPr="00AE3441">
        <w:rPr>
          <w:rFonts w:ascii="標楷體" w:eastAsia="標楷體" w:hAnsi="標楷體" w:cs="標楷體" w:hint="eastAsia"/>
          <w:b/>
          <w:bCs/>
          <w:sz w:val="20"/>
          <w:szCs w:val="20"/>
        </w:rPr>
        <w:t>名稱或負責人變更</w:t>
      </w:r>
      <w:r w:rsidRPr="00AE3441">
        <w:rPr>
          <w:rFonts w:ascii="標楷體" w:eastAsia="標楷體" w:hAnsi="標楷體" w:cs="標楷體" w:hint="eastAsia"/>
          <w:sz w:val="20"/>
          <w:szCs w:val="20"/>
        </w:rPr>
        <w:t>，而未依前項約定辦理時，於本會發現該項情事並通知立約人辦理變更手續，</w:t>
      </w:r>
      <w:r w:rsidRPr="00AE3441">
        <w:rPr>
          <w:rFonts w:ascii="標楷體" w:eastAsia="標楷體" w:hAnsi="標楷體" w:cs="標楷體" w:hint="eastAsia"/>
          <w:b/>
          <w:bCs/>
          <w:sz w:val="20"/>
          <w:szCs w:val="20"/>
        </w:rPr>
        <w:t>逾</w:t>
      </w:r>
      <w:r w:rsidRPr="00AE3441">
        <w:rPr>
          <w:rFonts w:ascii="標楷體" w:eastAsia="標楷體" w:hAnsi="標楷體" w:cs="標楷體"/>
          <w:b/>
          <w:bCs/>
          <w:sz w:val="20"/>
          <w:szCs w:val="20"/>
        </w:rPr>
        <w:t>1</w:t>
      </w:r>
      <w:r w:rsidRPr="00AE3441">
        <w:rPr>
          <w:rFonts w:ascii="標楷體" w:eastAsia="標楷體" w:hAnsi="標楷體" w:cs="標楷體" w:hint="eastAsia"/>
          <w:b/>
          <w:bCs/>
          <w:sz w:val="20"/>
          <w:szCs w:val="20"/>
        </w:rPr>
        <w:t>個月未辦理者，本會得終止支票存款往來契約，並通知立約人結清帳戶。</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第三條（本票）</w:t>
      </w:r>
    </w:p>
    <w:p w:rsidR="0028678D" w:rsidRPr="00AE3441" w:rsidRDefault="0028678D" w:rsidP="00AE049F">
      <w:pPr>
        <w:spacing w:after="0" w:line="200" w:lineRule="atLeast"/>
        <w:ind w:leftChars="200" w:left="440"/>
        <w:rPr>
          <w:rFonts w:ascii="標楷體" w:eastAsia="標楷體" w:hAnsi="標楷體" w:cs="Times New Roman"/>
          <w:sz w:val="20"/>
          <w:szCs w:val="20"/>
        </w:rPr>
      </w:pPr>
      <w:r w:rsidRPr="00AE3441">
        <w:rPr>
          <w:rFonts w:ascii="標楷體" w:eastAsia="標楷體" w:hAnsi="標楷體" w:cs="標楷體" w:hint="eastAsia"/>
          <w:sz w:val="20"/>
          <w:szCs w:val="20"/>
        </w:rPr>
        <w:t>立約人簽發由本會所發給載明以本會為擔當付款人之本票時，由本會自立約人名下之支票存款戶內代為付款。</w:t>
      </w:r>
    </w:p>
    <w:p w:rsidR="0028678D" w:rsidRPr="00AE3441" w:rsidRDefault="0028678D" w:rsidP="00AE049F">
      <w:pPr>
        <w:spacing w:after="0" w:line="200" w:lineRule="atLeast"/>
        <w:ind w:leftChars="200" w:left="440"/>
        <w:rPr>
          <w:rFonts w:ascii="標楷體" w:eastAsia="標楷體" w:hAnsi="標楷體" w:cs="Times New Roman"/>
          <w:sz w:val="20"/>
          <w:szCs w:val="20"/>
        </w:rPr>
      </w:pPr>
      <w:r w:rsidRPr="00AE3441">
        <w:rPr>
          <w:rFonts w:ascii="標楷體" w:eastAsia="標楷體" w:hAnsi="標楷體" w:cs="標楷體" w:hint="eastAsia"/>
          <w:sz w:val="20"/>
          <w:szCs w:val="20"/>
        </w:rPr>
        <w:t>前項本票，</w:t>
      </w:r>
      <w:proofErr w:type="gramStart"/>
      <w:r w:rsidRPr="00AE3441">
        <w:rPr>
          <w:rFonts w:ascii="標楷體" w:eastAsia="標楷體" w:hAnsi="標楷體" w:cs="標楷體" w:hint="eastAsia"/>
          <w:sz w:val="20"/>
          <w:szCs w:val="20"/>
        </w:rPr>
        <w:t>執票人</w:t>
      </w:r>
      <w:proofErr w:type="gramEnd"/>
      <w:r w:rsidRPr="00AE3441">
        <w:rPr>
          <w:rFonts w:ascii="標楷體" w:eastAsia="標楷體" w:hAnsi="標楷體" w:cs="標楷體" w:hint="eastAsia"/>
          <w:sz w:val="20"/>
          <w:szCs w:val="20"/>
        </w:rPr>
        <w:t>提示時雖已逾付款之提示期限，但仍在該本票自到期日起算（見票即付之本票，自發票日起算）</w:t>
      </w:r>
      <w:r w:rsidRPr="00AE3441">
        <w:rPr>
          <w:rFonts w:ascii="標楷體" w:eastAsia="標楷體" w:hAnsi="標楷體" w:cs="標楷體"/>
          <w:sz w:val="20"/>
          <w:szCs w:val="20"/>
        </w:rPr>
        <w:t>3</w:t>
      </w:r>
      <w:r w:rsidRPr="00AE3441">
        <w:rPr>
          <w:rFonts w:ascii="標楷體" w:eastAsia="標楷體" w:hAnsi="標楷體" w:cs="標楷體" w:hint="eastAsia"/>
          <w:sz w:val="20"/>
          <w:szCs w:val="20"/>
        </w:rPr>
        <w:t>年之內，且立約人未撤銷付款委託，亦無其他不得付款之情事者，貴會仍得付款。</w:t>
      </w:r>
    </w:p>
    <w:p w:rsidR="0028678D" w:rsidRPr="00AE3441" w:rsidRDefault="0028678D" w:rsidP="00AE049F">
      <w:pPr>
        <w:spacing w:after="0" w:line="200" w:lineRule="atLeast"/>
        <w:ind w:leftChars="200" w:left="440"/>
        <w:rPr>
          <w:rFonts w:ascii="標楷體" w:eastAsia="標楷體" w:hAnsi="標楷體" w:cs="Times New Roman"/>
          <w:sz w:val="20"/>
          <w:szCs w:val="20"/>
        </w:rPr>
      </w:pPr>
      <w:r w:rsidRPr="00AE3441">
        <w:rPr>
          <w:rFonts w:ascii="標楷體" w:eastAsia="標楷體" w:hAnsi="標楷體" w:cs="標楷體" w:hint="eastAsia"/>
          <w:sz w:val="20"/>
          <w:szCs w:val="20"/>
        </w:rPr>
        <w:t>倘因帳戶內存款不足或發票人簽章不符，致立約人所簽發之本票退票時，其退票紀錄與支票之退票紀錄合併計算。</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第四條（手續費）</w:t>
      </w:r>
    </w:p>
    <w:p w:rsidR="0028678D" w:rsidRPr="00AE3441" w:rsidRDefault="0028678D" w:rsidP="00AE3441">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立約人簽發之票據，因存款不足而退票時，</w:t>
      </w:r>
      <w:r w:rsidRPr="00AE3441">
        <w:rPr>
          <w:rFonts w:ascii="標楷體" w:eastAsia="標楷體" w:hAnsi="標楷體" w:cs="標楷體" w:hint="eastAsia"/>
          <w:b/>
          <w:bCs/>
          <w:sz w:val="20"/>
          <w:szCs w:val="20"/>
        </w:rPr>
        <w:t>本會得向立約人收取手續費</w:t>
      </w:r>
      <w:r w:rsidRPr="00AE3441">
        <w:rPr>
          <w:rFonts w:ascii="標楷體" w:eastAsia="標楷體" w:hAnsi="標楷體" w:cs="標楷體" w:hint="eastAsia"/>
          <w:sz w:val="20"/>
          <w:szCs w:val="20"/>
        </w:rPr>
        <w:t>。</w:t>
      </w:r>
    </w:p>
    <w:p w:rsidR="0028678D" w:rsidRPr="00AE3441" w:rsidRDefault="0028678D" w:rsidP="00AE3441">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前項手續費，不得逾越</w:t>
      </w:r>
      <w:proofErr w:type="gramStart"/>
      <w:r w:rsidRPr="00AE3441">
        <w:rPr>
          <w:rFonts w:ascii="標楷體" w:eastAsia="標楷體" w:hAnsi="標楷體" w:cs="標楷體" w:hint="eastAsia"/>
          <w:sz w:val="20"/>
          <w:szCs w:val="20"/>
        </w:rPr>
        <w:t>票據交換所向貴會所</w:t>
      </w:r>
      <w:proofErr w:type="gramEnd"/>
      <w:r w:rsidRPr="00AE3441">
        <w:rPr>
          <w:rFonts w:ascii="標楷體" w:eastAsia="標楷體" w:hAnsi="標楷體" w:cs="標楷體" w:hint="eastAsia"/>
          <w:sz w:val="20"/>
          <w:szCs w:val="20"/>
        </w:rPr>
        <w:t>收取手續費之百分之一百五十。</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第五條（註記）</w:t>
      </w:r>
    </w:p>
    <w:p w:rsidR="0028678D" w:rsidRPr="00AE3441" w:rsidRDefault="0028678D" w:rsidP="002B0B8E">
      <w:pPr>
        <w:spacing w:after="0" w:line="200" w:lineRule="atLeast"/>
        <w:ind w:leftChars="180" w:left="396"/>
        <w:rPr>
          <w:rFonts w:ascii="標楷體" w:eastAsia="標楷體" w:hAnsi="標楷體" w:cs="Times New Roman"/>
          <w:sz w:val="20"/>
          <w:szCs w:val="20"/>
        </w:rPr>
      </w:pPr>
      <w:r w:rsidRPr="00AE3441">
        <w:rPr>
          <w:rFonts w:ascii="標楷體" w:eastAsia="標楷體" w:hAnsi="標楷體" w:cs="標楷體" w:hint="eastAsia"/>
          <w:sz w:val="20"/>
          <w:szCs w:val="20"/>
        </w:rPr>
        <w:t>立約人於其簽發之支票或以本會為擔當付款人之本票退票之次日起算</w:t>
      </w:r>
      <w:r w:rsidRPr="00AE3441">
        <w:rPr>
          <w:rFonts w:ascii="標楷體" w:eastAsia="標楷體" w:hAnsi="標楷體" w:cs="標楷體"/>
          <w:sz w:val="20"/>
          <w:szCs w:val="20"/>
        </w:rPr>
        <w:t>3</w:t>
      </w:r>
      <w:r w:rsidRPr="00AE3441">
        <w:rPr>
          <w:rFonts w:ascii="標楷體" w:eastAsia="標楷體" w:hAnsi="標楷體" w:cs="標楷體" w:hint="eastAsia"/>
          <w:sz w:val="20"/>
          <w:szCs w:val="20"/>
        </w:rPr>
        <w:t>年內，有清償贖回、提存備付、重提付訖或其他涉及票據信用之情事者，得向本會申請核轉票據交換所依「支票存款</w:t>
      </w:r>
      <w:proofErr w:type="gramStart"/>
      <w:r w:rsidRPr="00AE3441">
        <w:rPr>
          <w:rFonts w:ascii="標楷體" w:eastAsia="標楷體" w:hAnsi="標楷體" w:cs="標楷體" w:hint="eastAsia"/>
          <w:sz w:val="20"/>
          <w:szCs w:val="20"/>
        </w:rPr>
        <w:t>戶票信</w:t>
      </w:r>
      <w:proofErr w:type="gramEnd"/>
      <w:r w:rsidRPr="00AE3441">
        <w:rPr>
          <w:rFonts w:ascii="標楷體" w:eastAsia="標楷體" w:hAnsi="標楷體" w:cs="標楷體" w:hint="eastAsia"/>
          <w:sz w:val="20"/>
          <w:szCs w:val="20"/>
        </w:rPr>
        <w:t>狀況註記須知」辦理註記。</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第六條（限制或停止發給空白支票、本票）</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立約人如有下列情事之</w:t>
      </w:r>
      <w:proofErr w:type="gramStart"/>
      <w:r w:rsidRPr="00AE3441">
        <w:rPr>
          <w:rFonts w:ascii="標楷體" w:eastAsia="標楷體" w:hAnsi="標楷體" w:cs="標楷體" w:hint="eastAsia"/>
          <w:sz w:val="20"/>
          <w:szCs w:val="20"/>
        </w:rPr>
        <w:t>一</w:t>
      </w:r>
      <w:proofErr w:type="gramEnd"/>
      <w:r w:rsidRPr="00AE3441">
        <w:rPr>
          <w:rFonts w:ascii="標楷體" w:eastAsia="標楷體" w:hAnsi="標楷體" w:cs="標楷體" w:hint="eastAsia"/>
          <w:sz w:val="20"/>
          <w:szCs w:val="20"/>
        </w:rPr>
        <w:t>者，本會得限制發給空白支票及空白本票：</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一、已發生存款不足退票情事或經常於退票後再辦理清償贖回、提存備付或重提付訖者。</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二、使用票據有其他不正常之情事者。</w:t>
      </w:r>
    </w:p>
    <w:p w:rsidR="0028678D" w:rsidRPr="00AE3441" w:rsidRDefault="0028678D" w:rsidP="002B0B8E">
      <w:pPr>
        <w:spacing w:after="0" w:line="200" w:lineRule="atLeast"/>
        <w:ind w:firstLineChars="400" w:firstLine="800"/>
        <w:rPr>
          <w:rFonts w:ascii="標楷體" w:eastAsia="標楷體" w:hAnsi="標楷體" w:cs="Times New Roman"/>
          <w:sz w:val="20"/>
          <w:szCs w:val="20"/>
        </w:rPr>
      </w:pPr>
      <w:r w:rsidRPr="00AE3441">
        <w:rPr>
          <w:rFonts w:ascii="標楷體" w:eastAsia="標楷體" w:hAnsi="標楷體" w:cs="標楷體" w:hint="eastAsia"/>
          <w:sz w:val="20"/>
          <w:szCs w:val="20"/>
        </w:rPr>
        <w:t>本會為前項限制時，應以書面告知限制之理由；對於限制理由，立約人認為不合理時，得向本會提出申訴。</w:t>
      </w:r>
    </w:p>
    <w:p w:rsidR="0028678D" w:rsidRPr="00AE3441" w:rsidRDefault="0028678D" w:rsidP="00807323">
      <w:pPr>
        <w:spacing w:after="0" w:line="200" w:lineRule="atLeast"/>
        <w:ind w:leftChars="360" w:left="792"/>
        <w:rPr>
          <w:rFonts w:ascii="標楷體" w:eastAsia="標楷體" w:hAnsi="標楷體" w:cs="Times New Roman"/>
          <w:sz w:val="20"/>
          <w:szCs w:val="20"/>
        </w:rPr>
      </w:pPr>
      <w:r w:rsidRPr="00AE3441">
        <w:rPr>
          <w:rFonts w:ascii="標楷體" w:eastAsia="標楷體" w:hAnsi="標楷體" w:cs="標楷體" w:hint="eastAsia"/>
          <w:sz w:val="20"/>
          <w:szCs w:val="20"/>
        </w:rPr>
        <w:t>立約人在本會開立之存款帳戶被扣押時，</w:t>
      </w:r>
      <w:r w:rsidRPr="00AE3441">
        <w:rPr>
          <w:rFonts w:ascii="標楷體" w:eastAsia="標楷體" w:hAnsi="標楷體" w:cs="標楷體" w:hint="eastAsia"/>
          <w:b/>
          <w:bCs/>
          <w:sz w:val="20"/>
          <w:szCs w:val="20"/>
        </w:rPr>
        <w:t>本會得停止發給空白支票及空白本票</w:t>
      </w:r>
      <w:r>
        <w:rPr>
          <w:rFonts w:ascii="標楷體" w:eastAsia="標楷體" w:hAnsi="標楷體" w:cs="標楷體" w:hint="eastAsia"/>
          <w:sz w:val="20"/>
          <w:szCs w:val="20"/>
        </w:rPr>
        <w:t>，但被扣押之金額經本會如數</w:t>
      </w:r>
      <w:r w:rsidRPr="00AE3441">
        <w:rPr>
          <w:rFonts w:ascii="標楷體" w:eastAsia="標楷體" w:hAnsi="標楷體" w:cs="標楷體" w:hint="eastAsia"/>
          <w:sz w:val="20"/>
          <w:szCs w:val="20"/>
        </w:rPr>
        <w:t>存</w:t>
      </w:r>
      <w:proofErr w:type="gramStart"/>
      <w:r w:rsidRPr="00AE3441">
        <w:rPr>
          <w:rFonts w:ascii="標楷體" w:eastAsia="標楷體" w:hAnsi="標楷體" w:cs="標楷體" w:hint="eastAsia"/>
          <w:sz w:val="20"/>
          <w:szCs w:val="20"/>
        </w:rPr>
        <w:t>備付者</w:t>
      </w:r>
      <w:proofErr w:type="gramEnd"/>
      <w:r w:rsidRPr="00AE3441">
        <w:rPr>
          <w:rFonts w:ascii="標楷體" w:eastAsia="標楷體" w:hAnsi="標楷體" w:cs="標楷體" w:hint="eastAsia"/>
          <w:sz w:val="20"/>
          <w:szCs w:val="20"/>
        </w:rPr>
        <w:t>，不在此限。</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第七條（終止擔當付款人之委託）</w:t>
      </w:r>
    </w:p>
    <w:p w:rsidR="0028678D" w:rsidRPr="00AE3441" w:rsidRDefault="0028678D" w:rsidP="002B0B8E">
      <w:pPr>
        <w:spacing w:after="0" w:line="200" w:lineRule="atLeast"/>
        <w:ind w:leftChars="180" w:left="396"/>
        <w:rPr>
          <w:rFonts w:ascii="標楷體" w:eastAsia="標楷體" w:hAnsi="標楷體" w:cs="Times New Roman"/>
          <w:b/>
          <w:bCs/>
          <w:sz w:val="20"/>
          <w:szCs w:val="20"/>
        </w:rPr>
      </w:pPr>
      <w:r w:rsidRPr="00AE3441">
        <w:rPr>
          <w:rFonts w:ascii="標楷體" w:eastAsia="標楷體" w:hAnsi="標楷體" w:cs="標楷體" w:hint="eastAsia"/>
          <w:sz w:val="20"/>
          <w:szCs w:val="20"/>
        </w:rPr>
        <w:t>立約人在各地金融業者所開立之支票存款帳戶，</w:t>
      </w:r>
      <w:r w:rsidRPr="00AE3441">
        <w:rPr>
          <w:rFonts w:ascii="標楷體" w:eastAsia="標楷體" w:hAnsi="標楷體" w:cs="標楷體" w:hint="eastAsia"/>
          <w:b/>
          <w:bCs/>
          <w:sz w:val="20"/>
          <w:szCs w:val="20"/>
        </w:rPr>
        <w:t>因簽發以金融業者為擔當付款人之本票，於提示期限經過前撤銷付款委託，</w:t>
      </w:r>
      <w:proofErr w:type="gramStart"/>
      <w:r w:rsidRPr="00AE3441">
        <w:rPr>
          <w:rFonts w:ascii="標楷體" w:eastAsia="標楷體" w:hAnsi="標楷體" w:cs="標楷體" w:hint="eastAsia"/>
          <w:b/>
          <w:bCs/>
          <w:sz w:val="20"/>
          <w:szCs w:val="20"/>
        </w:rPr>
        <w:t>經執票</w:t>
      </w:r>
      <w:proofErr w:type="gramEnd"/>
      <w:r w:rsidRPr="00AE3441">
        <w:rPr>
          <w:rFonts w:ascii="標楷體" w:eastAsia="標楷體" w:hAnsi="標楷體" w:cs="標楷體" w:hint="eastAsia"/>
          <w:b/>
          <w:bCs/>
          <w:sz w:val="20"/>
          <w:szCs w:val="20"/>
        </w:rPr>
        <w:t>人提示所發生之退票，未辦妥清償贖回、提存備付或重提付訖之註記，</w:t>
      </w:r>
      <w:r w:rsidRPr="00AE3441">
        <w:rPr>
          <w:rFonts w:ascii="標楷體" w:eastAsia="標楷體" w:hAnsi="標楷體" w:cs="標楷體"/>
          <w:b/>
          <w:bCs/>
          <w:sz w:val="20"/>
          <w:szCs w:val="20"/>
        </w:rPr>
        <w:t>1</w:t>
      </w:r>
      <w:r w:rsidRPr="00AE3441">
        <w:rPr>
          <w:rFonts w:ascii="標楷體" w:eastAsia="標楷體" w:hAnsi="標楷體" w:cs="標楷體" w:hint="eastAsia"/>
          <w:b/>
          <w:bCs/>
          <w:sz w:val="20"/>
          <w:szCs w:val="20"/>
        </w:rPr>
        <w:t>年內達</w:t>
      </w:r>
      <w:r w:rsidRPr="00AE3441">
        <w:rPr>
          <w:rFonts w:ascii="標楷體" w:eastAsia="標楷體" w:hAnsi="標楷體" w:cs="標楷體"/>
          <w:b/>
          <w:bCs/>
          <w:sz w:val="20"/>
          <w:szCs w:val="20"/>
        </w:rPr>
        <w:t>3</w:t>
      </w:r>
      <w:r w:rsidRPr="00AE3441">
        <w:rPr>
          <w:rFonts w:ascii="標楷體" w:eastAsia="標楷體" w:hAnsi="標楷體" w:cs="標楷體" w:hint="eastAsia"/>
          <w:b/>
          <w:bCs/>
          <w:sz w:val="20"/>
          <w:szCs w:val="20"/>
        </w:rPr>
        <w:t>張時，本會得自票據交換所通報日起算，予以終止為立約人擔當付款人之委託</w:t>
      </w:r>
      <w:r w:rsidRPr="00AE3441">
        <w:rPr>
          <w:rFonts w:ascii="標楷體" w:eastAsia="標楷體" w:hAnsi="標楷體" w:cs="標楷體"/>
          <w:b/>
          <w:bCs/>
          <w:sz w:val="20"/>
          <w:szCs w:val="20"/>
        </w:rPr>
        <w:t>3</w:t>
      </w:r>
      <w:r w:rsidRPr="00AE3441">
        <w:rPr>
          <w:rFonts w:ascii="標楷體" w:eastAsia="標楷體" w:hAnsi="標楷體" w:cs="標楷體" w:hint="eastAsia"/>
          <w:b/>
          <w:bCs/>
          <w:sz w:val="20"/>
          <w:szCs w:val="20"/>
        </w:rPr>
        <w:t>年。</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前項情形本會終止受立約人委託為擔當付款人時，立約人應於本會通知後之</w:t>
      </w:r>
      <w:r w:rsidRPr="00AE3441">
        <w:rPr>
          <w:rFonts w:ascii="標楷體" w:eastAsia="標楷體" w:hAnsi="標楷體" w:cs="標楷體"/>
          <w:sz w:val="20"/>
          <w:szCs w:val="20"/>
        </w:rPr>
        <w:t>1</w:t>
      </w:r>
      <w:r w:rsidRPr="00AE3441">
        <w:rPr>
          <w:rFonts w:ascii="標楷體" w:eastAsia="標楷體" w:hAnsi="標楷體" w:cs="標楷體" w:hint="eastAsia"/>
          <w:sz w:val="20"/>
          <w:szCs w:val="20"/>
        </w:rPr>
        <w:t>個月內，返還剩餘空白本票。</w:t>
      </w:r>
    </w:p>
    <w:p w:rsidR="0028678D" w:rsidRPr="00AE3441" w:rsidRDefault="0028678D" w:rsidP="002B0B8E">
      <w:pPr>
        <w:spacing w:after="0" w:line="200" w:lineRule="atLeast"/>
        <w:ind w:left="400" w:hangingChars="200" w:hanging="400"/>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第八條（拒絕往來）</w:t>
      </w:r>
      <w:r w:rsidRPr="00AE3441">
        <w:rPr>
          <w:rFonts w:ascii="標楷體" w:eastAsia="標楷體" w:hAnsi="標楷體" w:cs="標楷體" w:hint="eastAsia"/>
          <w:sz w:val="20"/>
          <w:szCs w:val="20"/>
        </w:rPr>
        <w:t>立約人在各地金融業者所開立之支票存款戶，</w:t>
      </w:r>
      <w:r w:rsidRPr="00AE3441">
        <w:rPr>
          <w:rFonts w:ascii="標楷體" w:eastAsia="標楷體" w:hAnsi="標楷體" w:cs="標楷體" w:hint="eastAsia"/>
          <w:b/>
          <w:bCs/>
          <w:sz w:val="20"/>
          <w:szCs w:val="20"/>
        </w:rPr>
        <w:t>因下列情事之一所發生之退票，未辦妥清償贖回、提存備付或重提付訖之註記，</w:t>
      </w:r>
      <w:r w:rsidRPr="00AE3441">
        <w:rPr>
          <w:rFonts w:ascii="標楷體" w:eastAsia="標楷體" w:hAnsi="標楷體" w:cs="標楷體"/>
          <w:b/>
          <w:bCs/>
          <w:sz w:val="20"/>
          <w:szCs w:val="20"/>
        </w:rPr>
        <w:t>1</w:t>
      </w:r>
      <w:r w:rsidRPr="00AE3441">
        <w:rPr>
          <w:rFonts w:ascii="標楷體" w:eastAsia="標楷體" w:hAnsi="標楷體" w:cs="標楷體" w:hint="eastAsia"/>
          <w:b/>
          <w:bCs/>
          <w:sz w:val="20"/>
          <w:szCs w:val="20"/>
        </w:rPr>
        <w:t>年內合計達</w:t>
      </w:r>
      <w:r w:rsidRPr="00AE3441">
        <w:rPr>
          <w:rFonts w:ascii="標楷體" w:eastAsia="標楷體" w:hAnsi="標楷體" w:cs="標楷體"/>
          <w:b/>
          <w:bCs/>
          <w:sz w:val="20"/>
          <w:szCs w:val="20"/>
        </w:rPr>
        <w:t>3</w:t>
      </w:r>
      <w:r w:rsidRPr="00AE3441">
        <w:rPr>
          <w:rFonts w:ascii="標楷體" w:eastAsia="標楷體" w:hAnsi="標楷體" w:cs="標楷體" w:hint="eastAsia"/>
          <w:b/>
          <w:bCs/>
          <w:sz w:val="20"/>
          <w:szCs w:val="20"/>
        </w:rPr>
        <w:t>張，或因使用票據涉及犯罪經判刑確定者，本會得自票據交換所通報日起算，予以拒絕往來</w:t>
      </w:r>
      <w:r w:rsidRPr="00AE3441">
        <w:rPr>
          <w:rFonts w:ascii="標楷體" w:eastAsia="標楷體" w:hAnsi="標楷體" w:cs="標楷體"/>
          <w:b/>
          <w:bCs/>
          <w:sz w:val="20"/>
          <w:szCs w:val="20"/>
        </w:rPr>
        <w:t>3</w:t>
      </w:r>
      <w:r w:rsidRPr="00AE3441">
        <w:rPr>
          <w:rFonts w:ascii="標楷體" w:eastAsia="標楷體" w:hAnsi="標楷體" w:cs="標楷體" w:hint="eastAsia"/>
          <w:b/>
          <w:bCs/>
          <w:sz w:val="20"/>
          <w:szCs w:val="20"/>
        </w:rPr>
        <w:t>年：</w:t>
      </w:r>
    </w:p>
    <w:p w:rsidR="0028678D" w:rsidRPr="00AE3441" w:rsidRDefault="0028678D" w:rsidP="002B0B8E">
      <w:pPr>
        <w:spacing w:after="0" w:line="200" w:lineRule="atLeast"/>
        <w:ind w:firstLineChars="200" w:firstLine="400"/>
        <w:rPr>
          <w:rFonts w:ascii="標楷體" w:eastAsia="標楷體" w:hAnsi="標楷體" w:cs="Times New Roman"/>
          <w:b/>
          <w:bCs/>
          <w:sz w:val="20"/>
          <w:szCs w:val="20"/>
        </w:rPr>
      </w:pPr>
      <w:r w:rsidRPr="00AE3441">
        <w:rPr>
          <w:rFonts w:ascii="標楷體" w:eastAsia="標楷體" w:hAnsi="標楷體" w:cs="標楷體" w:hint="eastAsia"/>
          <w:sz w:val="20"/>
          <w:szCs w:val="20"/>
        </w:rPr>
        <w:t>一、存款不足。</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二、發票人簽章不符。</w:t>
      </w:r>
    </w:p>
    <w:p w:rsidR="0028678D" w:rsidRPr="00AE3441" w:rsidRDefault="0028678D" w:rsidP="002B0B8E">
      <w:pPr>
        <w:spacing w:after="0" w:line="200" w:lineRule="atLeast"/>
        <w:ind w:firstLineChars="200" w:firstLine="400"/>
        <w:rPr>
          <w:rFonts w:ascii="標楷體" w:eastAsia="標楷體" w:hAnsi="標楷體" w:cs="Times New Roman"/>
          <w:sz w:val="20"/>
          <w:szCs w:val="20"/>
        </w:rPr>
      </w:pPr>
      <w:r w:rsidRPr="00AE3441">
        <w:rPr>
          <w:rFonts w:ascii="標楷體" w:eastAsia="標楷體" w:hAnsi="標楷體" w:cs="標楷體" w:hint="eastAsia"/>
          <w:sz w:val="20"/>
          <w:szCs w:val="20"/>
        </w:rPr>
        <w:t>三、擅自指定金融業者為本票之擔當付款人。</w:t>
      </w:r>
    </w:p>
    <w:p w:rsidR="0028678D" w:rsidRPr="00AE3441" w:rsidRDefault="0028678D" w:rsidP="002B0B8E">
      <w:pPr>
        <w:spacing w:after="0" w:line="200" w:lineRule="atLeast"/>
        <w:ind w:firstLineChars="400" w:firstLine="800"/>
        <w:rPr>
          <w:rFonts w:ascii="標楷體" w:eastAsia="標楷體" w:hAnsi="標楷體" w:cs="Times New Roman"/>
          <w:sz w:val="20"/>
          <w:szCs w:val="20"/>
        </w:rPr>
      </w:pPr>
      <w:r w:rsidRPr="00AE3441">
        <w:rPr>
          <w:rFonts w:ascii="標楷體" w:eastAsia="標楷體" w:hAnsi="標楷體" w:cs="標楷體" w:hint="eastAsia"/>
          <w:sz w:val="20"/>
          <w:szCs w:val="20"/>
        </w:rPr>
        <w:t>前項各款退票紀錄分別計算，不予</w:t>
      </w:r>
      <w:proofErr w:type="gramStart"/>
      <w:r w:rsidRPr="00AE3441">
        <w:rPr>
          <w:rFonts w:ascii="標楷體" w:eastAsia="標楷體" w:hAnsi="標楷體" w:cs="標楷體" w:hint="eastAsia"/>
          <w:sz w:val="20"/>
          <w:szCs w:val="20"/>
        </w:rPr>
        <w:t>併</w:t>
      </w:r>
      <w:proofErr w:type="gramEnd"/>
      <w:r w:rsidRPr="00AE3441">
        <w:rPr>
          <w:rFonts w:ascii="標楷體" w:eastAsia="標楷體" w:hAnsi="標楷體" w:cs="標楷體" w:hint="eastAsia"/>
          <w:sz w:val="20"/>
          <w:szCs w:val="20"/>
        </w:rPr>
        <w:t>計。</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第九條（終止支票存款往來約定之處理）</w:t>
      </w:r>
    </w:p>
    <w:p w:rsidR="0028678D" w:rsidRPr="00AE3441" w:rsidRDefault="0028678D" w:rsidP="005221C8">
      <w:pPr>
        <w:spacing w:after="0" w:line="200" w:lineRule="atLeast"/>
        <w:ind w:left="880"/>
        <w:rPr>
          <w:rFonts w:ascii="標楷體" w:eastAsia="標楷體" w:hAnsi="標楷體" w:cs="Times New Roman"/>
          <w:sz w:val="20"/>
          <w:szCs w:val="20"/>
        </w:rPr>
      </w:pPr>
      <w:r w:rsidRPr="00AE3441">
        <w:rPr>
          <w:rFonts w:ascii="標楷體" w:eastAsia="標楷體" w:hAnsi="標楷體" w:cs="標楷體" w:hint="eastAsia"/>
          <w:sz w:val="20"/>
          <w:szCs w:val="20"/>
        </w:rPr>
        <w:t>立約人被列為拒絕往來戶，或因其他情事終止支票存款往來之約定時，立約人應於本會通知後之</w:t>
      </w:r>
      <w:r w:rsidRPr="00AE3441">
        <w:rPr>
          <w:rFonts w:ascii="標楷體" w:eastAsia="標楷體" w:hAnsi="標楷體" w:cs="標楷體"/>
          <w:sz w:val="20"/>
          <w:szCs w:val="20"/>
        </w:rPr>
        <w:t>1</w:t>
      </w:r>
      <w:r w:rsidRPr="00AE3441">
        <w:rPr>
          <w:rFonts w:ascii="標楷體" w:eastAsia="標楷體" w:hAnsi="標楷體" w:cs="標楷體" w:hint="eastAsia"/>
          <w:sz w:val="20"/>
          <w:szCs w:val="20"/>
        </w:rPr>
        <w:t>個月內，結清帳戶並返還剩餘空白支票及本票。</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第十條（公司重整之暫予恢復往來）</w:t>
      </w:r>
    </w:p>
    <w:p w:rsidR="0028678D" w:rsidRPr="00AE3441" w:rsidRDefault="0028678D" w:rsidP="005221C8">
      <w:pPr>
        <w:spacing w:after="0" w:line="200" w:lineRule="atLeast"/>
        <w:ind w:left="880"/>
        <w:rPr>
          <w:rFonts w:ascii="標楷體" w:eastAsia="標楷體" w:hAnsi="標楷體" w:cs="Times New Roman"/>
          <w:sz w:val="20"/>
          <w:szCs w:val="20"/>
        </w:rPr>
      </w:pPr>
      <w:r w:rsidRPr="00AE3441">
        <w:rPr>
          <w:rFonts w:ascii="標楷體" w:eastAsia="標楷體" w:hAnsi="標楷體" w:cs="標楷體" w:hint="eastAsia"/>
          <w:sz w:val="20"/>
          <w:szCs w:val="20"/>
        </w:rPr>
        <w:t>立約人如為公司組織，於拒絕往來期間屆滿前，經法院裁定准予重整後，得向本會申請核轉票據交換所辦理重整註記；經重整註記者，本</w:t>
      </w:r>
      <w:proofErr w:type="gramStart"/>
      <w:r w:rsidRPr="00AE3441">
        <w:rPr>
          <w:rFonts w:ascii="標楷體" w:eastAsia="標楷體" w:hAnsi="標楷體" w:cs="標楷體" w:hint="eastAsia"/>
          <w:sz w:val="20"/>
          <w:szCs w:val="20"/>
        </w:rPr>
        <w:t>會得暫予</w:t>
      </w:r>
      <w:proofErr w:type="gramEnd"/>
      <w:r w:rsidRPr="00AE3441">
        <w:rPr>
          <w:rFonts w:ascii="標楷體" w:eastAsia="標楷體" w:hAnsi="標楷體" w:cs="標楷體" w:hint="eastAsia"/>
          <w:sz w:val="20"/>
          <w:szCs w:val="20"/>
        </w:rPr>
        <w:t>恢復往來。</w:t>
      </w:r>
    </w:p>
    <w:p w:rsidR="0028678D" w:rsidRPr="00AE3441" w:rsidRDefault="0028678D" w:rsidP="005221C8">
      <w:pPr>
        <w:spacing w:after="0" w:line="200" w:lineRule="atLeast"/>
        <w:ind w:left="880"/>
        <w:rPr>
          <w:rFonts w:ascii="標楷體" w:eastAsia="標楷體" w:hAnsi="標楷體" w:cs="Times New Roman"/>
          <w:sz w:val="20"/>
          <w:szCs w:val="20"/>
        </w:rPr>
      </w:pPr>
      <w:r w:rsidRPr="00AE3441">
        <w:rPr>
          <w:rFonts w:ascii="標楷體" w:eastAsia="標楷體" w:hAnsi="標楷體" w:cs="標楷體" w:hint="eastAsia"/>
          <w:sz w:val="20"/>
          <w:szCs w:val="20"/>
        </w:rPr>
        <w:t>前項公司在暫予恢復往來之日起至原拒絕往來期間屆滿前再發生存款不足退票，本會得自票據交換所再通報之日起算，予以拒絕往來</w:t>
      </w:r>
      <w:r w:rsidRPr="00AE3441">
        <w:rPr>
          <w:rFonts w:ascii="標楷體" w:eastAsia="標楷體" w:hAnsi="標楷體" w:cs="標楷體"/>
          <w:sz w:val="20"/>
          <w:szCs w:val="20"/>
        </w:rPr>
        <w:t>3</w:t>
      </w:r>
      <w:r w:rsidRPr="00AE3441">
        <w:rPr>
          <w:rFonts w:ascii="標楷體" w:eastAsia="標楷體" w:hAnsi="標楷體" w:cs="標楷體" w:hint="eastAsia"/>
          <w:sz w:val="20"/>
          <w:szCs w:val="20"/>
        </w:rPr>
        <w:t>年。</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第十一條（請求恢復往來）</w:t>
      </w:r>
    </w:p>
    <w:p w:rsidR="0028678D" w:rsidRPr="00AE3441" w:rsidRDefault="0028678D" w:rsidP="005221C8">
      <w:pPr>
        <w:spacing w:after="0" w:line="200" w:lineRule="atLeast"/>
        <w:ind w:left="1100"/>
        <w:rPr>
          <w:rFonts w:ascii="標楷體" w:eastAsia="標楷體" w:hAnsi="標楷體" w:cs="Times New Roman"/>
          <w:sz w:val="20"/>
          <w:szCs w:val="20"/>
        </w:rPr>
      </w:pPr>
      <w:r w:rsidRPr="00AE3441">
        <w:rPr>
          <w:rFonts w:ascii="標楷體" w:eastAsia="標楷體" w:hAnsi="標楷體" w:cs="標楷體" w:hint="eastAsia"/>
          <w:sz w:val="20"/>
          <w:szCs w:val="20"/>
        </w:rPr>
        <w:t>立約人如經拒絕往來而有下列情事之一，經本會同意後，得恢復往來並重新開戶：</w:t>
      </w:r>
    </w:p>
    <w:p w:rsidR="0028678D" w:rsidRPr="00AE3441" w:rsidRDefault="0028678D" w:rsidP="005221C8">
      <w:pPr>
        <w:spacing w:after="0" w:line="200" w:lineRule="atLeast"/>
        <w:ind w:left="1100"/>
        <w:rPr>
          <w:rFonts w:ascii="標楷體" w:eastAsia="標楷體" w:hAnsi="標楷體" w:cs="Times New Roman"/>
          <w:sz w:val="20"/>
          <w:szCs w:val="20"/>
        </w:rPr>
      </w:pPr>
      <w:r w:rsidRPr="00AE3441">
        <w:rPr>
          <w:rFonts w:ascii="標楷體" w:eastAsia="標楷體" w:hAnsi="標楷體" w:cs="標楷體" w:hint="eastAsia"/>
          <w:sz w:val="20"/>
          <w:szCs w:val="20"/>
        </w:rPr>
        <w:t>一、拒絕往來期間屆滿。</w:t>
      </w:r>
    </w:p>
    <w:p w:rsidR="0028678D" w:rsidRPr="00AE3441" w:rsidRDefault="0028678D" w:rsidP="005221C8">
      <w:pPr>
        <w:spacing w:after="0" w:line="200" w:lineRule="atLeast"/>
        <w:ind w:left="1100"/>
        <w:rPr>
          <w:rFonts w:ascii="標楷體" w:eastAsia="標楷體" w:hAnsi="標楷體" w:cs="Times New Roman"/>
          <w:sz w:val="20"/>
          <w:szCs w:val="20"/>
        </w:rPr>
      </w:pPr>
      <w:r w:rsidRPr="00AE3441">
        <w:rPr>
          <w:rFonts w:ascii="標楷體" w:eastAsia="標楷體" w:hAnsi="標楷體" w:cs="標楷體" w:hint="eastAsia"/>
          <w:sz w:val="20"/>
          <w:szCs w:val="20"/>
        </w:rPr>
        <w:t>二、構成拒絕往來及其後發生之全部退票，</w:t>
      </w:r>
      <w:proofErr w:type="gramStart"/>
      <w:r w:rsidRPr="00AE3441">
        <w:rPr>
          <w:rFonts w:ascii="標楷體" w:eastAsia="標楷體" w:hAnsi="標楷體" w:cs="標楷體" w:hint="eastAsia"/>
          <w:sz w:val="20"/>
          <w:szCs w:val="20"/>
        </w:rPr>
        <w:t>均已辦妥</w:t>
      </w:r>
      <w:proofErr w:type="gramEnd"/>
      <w:r w:rsidRPr="00AE3441">
        <w:rPr>
          <w:rFonts w:ascii="標楷體" w:eastAsia="標楷體" w:hAnsi="標楷體" w:cs="標楷體" w:hint="eastAsia"/>
          <w:sz w:val="20"/>
          <w:szCs w:val="20"/>
        </w:rPr>
        <w:t>清償贖回、提存備付或重提付訖之註記。</w:t>
      </w:r>
    </w:p>
    <w:p w:rsidR="0028678D" w:rsidRPr="00AE3441" w:rsidRDefault="0028678D" w:rsidP="005221C8">
      <w:pPr>
        <w:spacing w:after="0" w:line="200" w:lineRule="atLeast"/>
        <w:rPr>
          <w:rFonts w:ascii="標楷體" w:eastAsia="標楷體" w:hAnsi="標楷體" w:cs="Times New Roman"/>
          <w:b/>
          <w:bCs/>
          <w:sz w:val="20"/>
          <w:szCs w:val="20"/>
        </w:rPr>
      </w:pPr>
      <w:r w:rsidRPr="00AE3441">
        <w:rPr>
          <w:rFonts w:ascii="標楷體" w:eastAsia="標楷體" w:hAnsi="標楷體" w:cs="標楷體" w:hint="eastAsia"/>
          <w:b/>
          <w:bCs/>
          <w:sz w:val="20"/>
          <w:szCs w:val="20"/>
        </w:rPr>
        <w:t>第十二條（彙整資料及提供查詢）</w:t>
      </w:r>
    </w:p>
    <w:p w:rsidR="0028678D" w:rsidRPr="00AE3441" w:rsidRDefault="0028678D" w:rsidP="005221C8">
      <w:pPr>
        <w:spacing w:after="0" w:line="200" w:lineRule="atLeast"/>
        <w:ind w:left="1100"/>
        <w:rPr>
          <w:rFonts w:ascii="標楷體" w:eastAsia="標楷體" w:hAnsi="標楷體" w:cs="Times New Roman"/>
          <w:b/>
          <w:bCs/>
          <w:sz w:val="20"/>
          <w:szCs w:val="20"/>
        </w:rPr>
      </w:pPr>
      <w:r w:rsidRPr="00AE3441">
        <w:rPr>
          <w:rFonts w:ascii="標楷體" w:eastAsia="標楷體" w:hAnsi="標楷體" w:cs="標楷體" w:hint="eastAsia"/>
          <w:b/>
          <w:bCs/>
          <w:sz w:val="20"/>
          <w:szCs w:val="20"/>
        </w:rPr>
        <w:t>立約人同意本會以票據交換所為彙整退票紀錄及拒絕往來資料處理中心，並同意該所將立約人之退票紀錄、被列為拒絕往來戶及其他有關票據信用之資料，提供予他人查詢。</w:t>
      </w:r>
    </w:p>
    <w:p w:rsidR="00897DAF" w:rsidRDefault="005848C7" w:rsidP="00AE3441">
      <w:pPr>
        <w:spacing w:after="0" w:line="200" w:lineRule="atLeast"/>
        <w:rPr>
          <w:rFonts w:ascii="標楷體" w:eastAsia="標楷體" w:hAnsi="標楷體" w:cs="標楷體"/>
          <w:b/>
          <w:bCs/>
          <w:sz w:val="20"/>
          <w:szCs w:val="20"/>
        </w:rPr>
      </w:pPr>
      <w:r w:rsidRPr="00AE3441">
        <w:rPr>
          <w:rFonts w:ascii="標楷體" w:eastAsia="標楷體" w:hAnsi="標楷體" w:cs="標楷體" w:hint="eastAsia"/>
          <w:b/>
          <w:bCs/>
          <w:sz w:val="20"/>
          <w:szCs w:val="20"/>
        </w:rPr>
        <w:t>第十三條</w:t>
      </w:r>
      <w:r>
        <w:rPr>
          <w:rFonts w:ascii="標楷體" w:eastAsia="標楷體" w:hAnsi="標楷體" w:cs="標楷體" w:hint="eastAsia"/>
          <w:b/>
          <w:bCs/>
          <w:sz w:val="20"/>
          <w:szCs w:val="20"/>
        </w:rPr>
        <w:t xml:space="preserve"> 本存戶存入票據須</w:t>
      </w:r>
      <w:proofErr w:type="gramStart"/>
      <w:r>
        <w:rPr>
          <w:rFonts w:ascii="標楷體" w:eastAsia="標楷體" w:hAnsi="標楷體" w:cs="標楷體" w:hint="eastAsia"/>
          <w:b/>
          <w:bCs/>
          <w:sz w:val="20"/>
          <w:szCs w:val="20"/>
        </w:rPr>
        <w:t>俟</w:t>
      </w:r>
      <w:proofErr w:type="gramEnd"/>
      <w:r>
        <w:rPr>
          <w:rFonts w:ascii="標楷體" w:eastAsia="標楷體" w:hAnsi="標楷體" w:cs="標楷體" w:hint="eastAsia"/>
          <w:b/>
          <w:bCs/>
          <w:sz w:val="20"/>
          <w:szCs w:val="20"/>
        </w:rPr>
        <w:t>貴行收妥</w:t>
      </w:r>
      <w:proofErr w:type="gramStart"/>
      <w:r>
        <w:rPr>
          <w:rFonts w:ascii="標楷體" w:eastAsia="標楷體" w:hAnsi="標楷體" w:cs="標楷體" w:hint="eastAsia"/>
          <w:b/>
          <w:bCs/>
          <w:sz w:val="20"/>
          <w:szCs w:val="20"/>
        </w:rPr>
        <w:t>入帳</w:t>
      </w:r>
      <w:proofErr w:type="gramEnd"/>
      <w:r>
        <w:rPr>
          <w:rFonts w:ascii="標楷體" w:eastAsia="標楷體" w:hAnsi="標楷體" w:cs="標楷體" w:hint="eastAsia"/>
          <w:b/>
          <w:bCs/>
          <w:sz w:val="20"/>
          <w:szCs w:val="20"/>
        </w:rPr>
        <w:t>後始可領用，並於</w:t>
      </w:r>
      <w:proofErr w:type="gramStart"/>
      <w:r>
        <w:rPr>
          <w:rFonts w:ascii="標楷體" w:eastAsia="標楷體" w:hAnsi="標楷體" w:cs="標楷體" w:hint="eastAsia"/>
          <w:b/>
          <w:bCs/>
          <w:sz w:val="20"/>
          <w:szCs w:val="20"/>
        </w:rPr>
        <w:t>入帳</w:t>
      </w:r>
      <w:proofErr w:type="gramEnd"/>
      <w:r>
        <w:rPr>
          <w:rFonts w:ascii="標楷體" w:eastAsia="標楷體" w:hAnsi="標楷體" w:cs="標楷體" w:hint="eastAsia"/>
          <w:b/>
          <w:bCs/>
          <w:sz w:val="20"/>
          <w:szCs w:val="20"/>
        </w:rPr>
        <w:t>日起息，倘發生退票或其他情事，貴行得逕自本帳</w:t>
      </w:r>
    </w:p>
    <w:p w:rsidR="00897DAF" w:rsidRDefault="00897DAF" w:rsidP="00AE3441">
      <w:pPr>
        <w:spacing w:after="0" w:line="200" w:lineRule="atLeast"/>
        <w:rPr>
          <w:rFonts w:ascii="標楷體" w:eastAsia="標楷體" w:hAnsi="標楷體" w:cs="標楷體"/>
          <w:b/>
          <w:bCs/>
          <w:sz w:val="20"/>
          <w:szCs w:val="20"/>
        </w:rPr>
      </w:pPr>
      <w:r>
        <w:rPr>
          <w:rFonts w:ascii="標楷體" w:eastAsia="標楷體" w:hAnsi="標楷體" w:cs="標楷體" w:hint="eastAsia"/>
          <w:b/>
          <w:bCs/>
          <w:sz w:val="20"/>
          <w:szCs w:val="20"/>
        </w:rPr>
        <w:t xml:space="preserve">     </w:t>
      </w:r>
      <w:r w:rsidR="005848C7">
        <w:rPr>
          <w:rFonts w:ascii="標楷體" w:eastAsia="標楷體" w:hAnsi="標楷體" w:cs="標楷體" w:hint="eastAsia"/>
          <w:b/>
          <w:bCs/>
          <w:sz w:val="20"/>
          <w:szCs w:val="20"/>
        </w:rPr>
        <w:t xml:space="preserve">  </w:t>
      </w:r>
      <w:r>
        <w:rPr>
          <w:rFonts w:ascii="標楷體" w:eastAsia="標楷體" w:hAnsi="標楷體" w:cs="標楷體" w:hint="eastAsia"/>
          <w:b/>
          <w:bCs/>
          <w:sz w:val="20"/>
          <w:szCs w:val="20"/>
        </w:rPr>
        <w:t xml:space="preserve">  </w:t>
      </w:r>
      <w:r w:rsidR="005848C7">
        <w:rPr>
          <w:rFonts w:ascii="標楷體" w:eastAsia="標楷體" w:hAnsi="標楷體" w:cs="標楷體" w:hint="eastAsia"/>
          <w:b/>
          <w:bCs/>
          <w:sz w:val="20"/>
          <w:szCs w:val="20"/>
        </w:rPr>
        <w:t>戶如數扣除。票據於運送途中</w:t>
      </w:r>
      <w:r>
        <w:rPr>
          <w:rFonts w:ascii="標楷體" w:eastAsia="標楷體" w:hAnsi="標楷體" w:cs="標楷體" w:hint="eastAsia"/>
          <w:b/>
          <w:bCs/>
          <w:sz w:val="20"/>
          <w:szCs w:val="20"/>
        </w:rPr>
        <w:t>，若發生被盜、遺失或滅失時，同意授權由 貴行或付款行代理本存戶辦理掛失</w:t>
      </w:r>
    </w:p>
    <w:p w:rsidR="00897DAF" w:rsidRDefault="00897DAF" w:rsidP="00AE3441">
      <w:pPr>
        <w:spacing w:after="0" w:line="200" w:lineRule="atLeast"/>
        <w:rPr>
          <w:rFonts w:ascii="標楷體" w:eastAsia="標楷體" w:hAnsi="標楷體" w:cs="標楷體"/>
          <w:b/>
          <w:bCs/>
          <w:sz w:val="20"/>
          <w:szCs w:val="20"/>
        </w:rPr>
      </w:pPr>
      <w:r>
        <w:rPr>
          <w:rFonts w:ascii="標楷體" w:eastAsia="標楷體" w:hAnsi="標楷體" w:cs="標楷體" w:hint="eastAsia"/>
          <w:b/>
          <w:bCs/>
          <w:sz w:val="20"/>
          <w:szCs w:val="20"/>
        </w:rPr>
        <w:t xml:space="preserve">         止付及聲請公示催告、除權判決等事宜，並同意於發票人帳戶</w:t>
      </w:r>
      <w:proofErr w:type="gramStart"/>
      <w:r>
        <w:rPr>
          <w:rFonts w:ascii="標楷體" w:eastAsia="標楷體" w:hAnsi="標楷體" w:cs="標楷體" w:hint="eastAsia"/>
          <w:b/>
          <w:bCs/>
          <w:sz w:val="20"/>
          <w:szCs w:val="20"/>
        </w:rPr>
        <w:t>內足付</w:t>
      </w:r>
      <w:proofErr w:type="gramEnd"/>
      <w:r>
        <w:rPr>
          <w:rFonts w:ascii="標楷體" w:eastAsia="標楷體" w:hAnsi="標楷體" w:cs="標楷體" w:hint="eastAsia"/>
          <w:b/>
          <w:bCs/>
          <w:sz w:val="20"/>
          <w:szCs w:val="20"/>
        </w:rPr>
        <w:t>票面金額時，經取得票款後，其除權判</w:t>
      </w:r>
    </w:p>
    <w:p w:rsidR="005848C7" w:rsidRPr="005848C7" w:rsidRDefault="00897DAF" w:rsidP="00AE3441">
      <w:pPr>
        <w:spacing w:after="0" w:line="200" w:lineRule="atLeast"/>
        <w:rPr>
          <w:rFonts w:ascii="標楷體" w:eastAsia="標楷體" w:hAnsi="標楷體" w:cs="標楷體"/>
          <w:b/>
          <w:bCs/>
          <w:sz w:val="20"/>
          <w:szCs w:val="20"/>
        </w:rPr>
      </w:pPr>
      <w:r>
        <w:rPr>
          <w:rFonts w:ascii="標楷體" w:eastAsia="標楷體" w:hAnsi="標楷體" w:cs="標楷體" w:hint="eastAsia"/>
          <w:b/>
          <w:bCs/>
          <w:sz w:val="20"/>
          <w:szCs w:val="20"/>
        </w:rPr>
        <w:t xml:space="preserve">         決書由付款行作為沖銷帳款之憑證。</w:t>
      </w:r>
    </w:p>
    <w:p w:rsidR="0028678D" w:rsidRPr="00897DAF" w:rsidRDefault="005848C7" w:rsidP="00AE3441">
      <w:pPr>
        <w:spacing w:after="0" w:line="200" w:lineRule="atLeast"/>
        <w:rPr>
          <w:rFonts w:ascii="標楷體" w:eastAsia="標楷體" w:hAnsi="標楷體" w:cs="Times New Roman"/>
          <w:sz w:val="20"/>
          <w:szCs w:val="20"/>
        </w:rPr>
      </w:pPr>
      <w:r>
        <w:rPr>
          <w:rFonts w:ascii="標楷體" w:eastAsia="標楷體" w:hAnsi="標楷體" w:cs="標楷體" w:hint="eastAsia"/>
          <w:b/>
          <w:bCs/>
          <w:sz w:val="20"/>
          <w:szCs w:val="20"/>
        </w:rPr>
        <w:t>第十四</w:t>
      </w:r>
      <w:r w:rsidR="0028678D" w:rsidRPr="00AE3441">
        <w:rPr>
          <w:rFonts w:ascii="標楷體" w:eastAsia="標楷體" w:hAnsi="標楷體" w:cs="標楷體" w:hint="eastAsia"/>
          <w:b/>
          <w:bCs/>
          <w:sz w:val="20"/>
          <w:szCs w:val="20"/>
        </w:rPr>
        <w:t>條（未盡事宜之補充）</w:t>
      </w:r>
      <w:r w:rsidR="0028678D">
        <w:rPr>
          <w:rFonts w:ascii="標楷體" w:eastAsia="標楷體" w:hAnsi="標楷體" w:cs="標楷體"/>
          <w:b/>
          <w:bCs/>
          <w:sz w:val="20"/>
          <w:szCs w:val="20"/>
        </w:rPr>
        <w:t xml:space="preserve">  </w:t>
      </w:r>
      <w:r w:rsidR="0028678D" w:rsidRPr="00AE3441">
        <w:rPr>
          <w:rFonts w:ascii="標楷體" w:eastAsia="標楷體" w:hAnsi="標楷體" w:cs="標楷體" w:hint="eastAsia"/>
          <w:sz w:val="20"/>
          <w:szCs w:val="20"/>
        </w:rPr>
        <w:t>本條款如有未盡事宜，悉依有關法令辦理。</w:t>
      </w:r>
    </w:p>
    <w:p w:rsidR="005848C7" w:rsidRPr="00ED38C7" w:rsidRDefault="005848C7" w:rsidP="0035335A">
      <w:pPr>
        <w:spacing w:line="240" w:lineRule="atLeast"/>
        <w:jc w:val="center"/>
        <w:rPr>
          <w:rFonts w:ascii="標楷體" w:eastAsia="標楷體" w:hAnsi="標楷體" w:cs="標楷體"/>
          <w:sz w:val="40"/>
          <w:szCs w:val="40"/>
        </w:rPr>
      </w:pPr>
    </w:p>
    <w:sectPr w:rsidR="005848C7" w:rsidRPr="00ED38C7" w:rsidSect="00F624F0">
      <w:footerReference w:type="default" r:id="rId8"/>
      <w:pgSz w:w="11904" w:h="16840" w:code="9"/>
      <w:pgMar w:top="680" w:right="567" w:bottom="24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5F" w:rsidRDefault="00E4655F" w:rsidP="001A59A9">
      <w:pPr>
        <w:spacing w:after="0" w:line="240" w:lineRule="auto"/>
        <w:rPr>
          <w:rFonts w:cs="Times New Roman"/>
        </w:rPr>
      </w:pPr>
      <w:r>
        <w:rPr>
          <w:rFonts w:cs="Times New Roman"/>
        </w:rPr>
        <w:separator/>
      </w:r>
    </w:p>
  </w:endnote>
  <w:endnote w:type="continuationSeparator" w:id="0">
    <w:p w:rsidR="00E4655F" w:rsidRDefault="00E4655F" w:rsidP="001A59A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8D" w:rsidRPr="007E3BA1" w:rsidRDefault="0028678D" w:rsidP="007E3BA1">
    <w:pPr>
      <w:pStyle w:val="a5"/>
      <w:ind w:firstLineChars="200" w:firstLine="400"/>
      <w:rPr>
        <w:rFonts w:cs="Times New Roman"/>
        <w:i/>
        <w:iCs/>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5F" w:rsidRDefault="00E4655F" w:rsidP="001A59A9">
      <w:pPr>
        <w:spacing w:after="0" w:line="240" w:lineRule="auto"/>
        <w:rPr>
          <w:rFonts w:cs="Times New Roman"/>
        </w:rPr>
      </w:pPr>
      <w:r>
        <w:rPr>
          <w:rFonts w:cs="Times New Roman"/>
        </w:rPr>
        <w:separator/>
      </w:r>
    </w:p>
  </w:footnote>
  <w:footnote w:type="continuationSeparator" w:id="0">
    <w:p w:rsidR="00E4655F" w:rsidRDefault="00E4655F" w:rsidP="001A59A9">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15F3F"/>
    <w:multiLevelType w:val="hybridMultilevel"/>
    <w:tmpl w:val="5C32498E"/>
    <w:lvl w:ilvl="0" w:tplc="14788B16">
      <w:start w:val="6"/>
      <w:numFmt w:val="bullet"/>
      <w:lvlText w:val="□"/>
      <w:lvlJc w:val="left"/>
      <w:pPr>
        <w:ind w:left="501" w:hanging="360"/>
      </w:pPr>
      <w:rPr>
        <w:rFonts w:ascii="標楷體" w:eastAsia="標楷體" w:hAnsi="標楷體" w:hint="eastAsia"/>
      </w:rPr>
    </w:lvl>
    <w:lvl w:ilvl="1" w:tplc="04090003" w:tentative="1">
      <w:start w:val="1"/>
      <w:numFmt w:val="bullet"/>
      <w:lvlText w:val=""/>
      <w:lvlJc w:val="left"/>
      <w:pPr>
        <w:ind w:left="1101" w:hanging="480"/>
      </w:pPr>
      <w:rPr>
        <w:rFonts w:ascii="Wingdings" w:hAnsi="Wingdings" w:cs="Wingdings" w:hint="default"/>
      </w:rPr>
    </w:lvl>
    <w:lvl w:ilvl="2" w:tplc="04090005" w:tentative="1">
      <w:start w:val="1"/>
      <w:numFmt w:val="bullet"/>
      <w:lvlText w:val=""/>
      <w:lvlJc w:val="left"/>
      <w:pPr>
        <w:ind w:left="1581" w:hanging="480"/>
      </w:pPr>
      <w:rPr>
        <w:rFonts w:ascii="Wingdings" w:hAnsi="Wingdings" w:cs="Wingdings" w:hint="default"/>
      </w:rPr>
    </w:lvl>
    <w:lvl w:ilvl="3" w:tplc="04090001" w:tentative="1">
      <w:start w:val="1"/>
      <w:numFmt w:val="bullet"/>
      <w:lvlText w:val=""/>
      <w:lvlJc w:val="left"/>
      <w:pPr>
        <w:ind w:left="2061" w:hanging="480"/>
      </w:pPr>
      <w:rPr>
        <w:rFonts w:ascii="Wingdings" w:hAnsi="Wingdings" w:cs="Wingdings" w:hint="default"/>
      </w:rPr>
    </w:lvl>
    <w:lvl w:ilvl="4" w:tplc="04090003" w:tentative="1">
      <w:start w:val="1"/>
      <w:numFmt w:val="bullet"/>
      <w:lvlText w:val=""/>
      <w:lvlJc w:val="left"/>
      <w:pPr>
        <w:ind w:left="2541" w:hanging="480"/>
      </w:pPr>
      <w:rPr>
        <w:rFonts w:ascii="Wingdings" w:hAnsi="Wingdings" w:cs="Wingdings" w:hint="default"/>
      </w:rPr>
    </w:lvl>
    <w:lvl w:ilvl="5" w:tplc="04090005" w:tentative="1">
      <w:start w:val="1"/>
      <w:numFmt w:val="bullet"/>
      <w:lvlText w:val=""/>
      <w:lvlJc w:val="left"/>
      <w:pPr>
        <w:ind w:left="3021" w:hanging="480"/>
      </w:pPr>
      <w:rPr>
        <w:rFonts w:ascii="Wingdings" w:hAnsi="Wingdings" w:cs="Wingdings" w:hint="default"/>
      </w:rPr>
    </w:lvl>
    <w:lvl w:ilvl="6" w:tplc="04090001" w:tentative="1">
      <w:start w:val="1"/>
      <w:numFmt w:val="bullet"/>
      <w:lvlText w:val=""/>
      <w:lvlJc w:val="left"/>
      <w:pPr>
        <w:ind w:left="3501" w:hanging="480"/>
      </w:pPr>
      <w:rPr>
        <w:rFonts w:ascii="Wingdings" w:hAnsi="Wingdings" w:cs="Wingdings" w:hint="default"/>
      </w:rPr>
    </w:lvl>
    <w:lvl w:ilvl="7" w:tplc="04090003" w:tentative="1">
      <w:start w:val="1"/>
      <w:numFmt w:val="bullet"/>
      <w:lvlText w:val=""/>
      <w:lvlJc w:val="left"/>
      <w:pPr>
        <w:ind w:left="3981" w:hanging="480"/>
      </w:pPr>
      <w:rPr>
        <w:rFonts w:ascii="Wingdings" w:hAnsi="Wingdings" w:cs="Wingdings" w:hint="default"/>
      </w:rPr>
    </w:lvl>
    <w:lvl w:ilvl="8" w:tplc="04090005" w:tentative="1">
      <w:start w:val="1"/>
      <w:numFmt w:val="bullet"/>
      <w:lvlText w:val=""/>
      <w:lvlJc w:val="left"/>
      <w:pPr>
        <w:ind w:left="4461"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F9"/>
    <w:rsid w:val="00010113"/>
    <w:rsid w:val="00016B3D"/>
    <w:rsid w:val="000255F1"/>
    <w:rsid w:val="00025EF9"/>
    <w:rsid w:val="00030E23"/>
    <w:rsid w:val="0006351C"/>
    <w:rsid w:val="00084A46"/>
    <w:rsid w:val="0008720B"/>
    <w:rsid w:val="000A61AC"/>
    <w:rsid w:val="000D04BF"/>
    <w:rsid w:val="000E30A4"/>
    <w:rsid w:val="000E43E6"/>
    <w:rsid w:val="000F1F2C"/>
    <w:rsid w:val="000F7984"/>
    <w:rsid w:val="00100698"/>
    <w:rsid w:val="00147C6D"/>
    <w:rsid w:val="001575AF"/>
    <w:rsid w:val="0016006F"/>
    <w:rsid w:val="001636F8"/>
    <w:rsid w:val="00166B6F"/>
    <w:rsid w:val="001726D8"/>
    <w:rsid w:val="00190E6A"/>
    <w:rsid w:val="001A0600"/>
    <w:rsid w:val="001A59A9"/>
    <w:rsid w:val="001B749A"/>
    <w:rsid w:val="00216C7B"/>
    <w:rsid w:val="002279FC"/>
    <w:rsid w:val="00233B9A"/>
    <w:rsid w:val="00254C9C"/>
    <w:rsid w:val="00277252"/>
    <w:rsid w:val="0028678D"/>
    <w:rsid w:val="002B0925"/>
    <w:rsid w:val="002B0B82"/>
    <w:rsid w:val="002B0B8E"/>
    <w:rsid w:val="002B31EC"/>
    <w:rsid w:val="002E3DF1"/>
    <w:rsid w:val="0035335A"/>
    <w:rsid w:val="00381F0F"/>
    <w:rsid w:val="003D1418"/>
    <w:rsid w:val="003E4564"/>
    <w:rsid w:val="003F47A7"/>
    <w:rsid w:val="0041785D"/>
    <w:rsid w:val="004274CE"/>
    <w:rsid w:val="00433196"/>
    <w:rsid w:val="004445BD"/>
    <w:rsid w:val="0049038F"/>
    <w:rsid w:val="004B39F6"/>
    <w:rsid w:val="004D318B"/>
    <w:rsid w:val="004F2AB1"/>
    <w:rsid w:val="004F3582"/>
    <w:rsid w:val="005001DE"/>
    <w:rsid w:val="00503A91"/>
    <w:rsid w:val="005221C8"/>
    <w:rsid w:val="005848C7"/>
    <w:rsid w:val="005857A7"/>
    <w:rsid w:val="005915CA"/>
    <w:rsid w:val="005A5331"/>
    <w:rsid w:val="005A6B23"/>
    <w:rsid w:val="005B738A"/>
    <w:rsid w:val="005D661F"/>
    <w:rsid w:val="005E79DD"/>
    <w:rsid w:val="00627E25"/>
    <w:rsid w:val="00640068"/>
    <w:rsid w:val="0065773B"/>
    <w:rsid w:val="006723E6"/>
    <w:rsid w:val="006766F7"/>
    <w:rsid w:val="00683F0E"/>
    <w:rsid w:val="00693C1E"/>
    <w:rsid w:val="006B1358"/>
    <w:rsid w:val="006E6192"/>
    <w:rsid w:val="006F37AF"/>
    <w:rsid w:val="00742333"/>
    <w:rsid w:val="00775781"/>
    <w:rsid w:val="007C4171"/>
    <w:rsid w:val="007E3BA1"/>
    <w:rsid w:val="00807323"/>
    <w:rsid w:val="00832204"/>
    <w:rsid w:val="00837405"/>
    <w:rsid w:val="00873866"/>
    <w:rsid w:val="00874971"/>
    <w:rsid w:val="00893166"/>
    <w:rsid w:val="00897DAF"/>
    <w:rsid w:val="008A205C"/>
    <w:rsid w:val="008E581B"/>
    <w:rsid w:val="00905517"/>
    <w:rsid w:val="0091136B"/>
    <w:rsid w:val="00915E1B"/>
    <w:rsid w:val="00930B1D"/>
    <w:rsid w:val="0096019F"/>
    <w:rsid w:val="00967646"/>
    <w:rsid w:val="009939F5"/>
    <w:rsid w:val="009963CF"/>
    <w:rsid w:val="009A0472"/>
    <w:rsid w:val="009B0D36"/>
    <w:rsid w:val="009F53C4"/>
    <w:rsid w:val="00A067E0"/>
    <w:rsid w:val="00A26CEA"/>
    <w:rsid w:val="00A71A94"/>
    <w:rsid w:val="00AA2A30"/>
    <w:rsid w:val="00AE049F"/>
    <w:rsid w:val="00AE3441"/>
    <w:rsid w:val="00AF48B6"/>
    <w:rsid w:val="00B06B48"/>
    <w:rsid w:val="00B154D4"/>
    <w:rsid w:val="00B2691B"/>
    <w:rsid w:val="00B34B98"/>
    <w:rsid w:val="00B70692"/>
    <w:rsid w:val="00B73C03"/>
    <w:rsid w:val="00BB6C10"/>
    <w:rsid w:val="00BC5153"/>
    <w:rsid w:val="00C063E3"/>
    <w:rsid w:val="00C07E33"/>
    <w:rsid w:val="00C41455"/>
    <w:rsid w:val="00C71ECA"/>
    <w:rsid w:val="00CC2640"/>
    <w:rsid w:val="00CC3511"/>
    <w:rsid w:val="00CF5D86"/>
    <w:rsid w:val="00CF66C6"/>
    <w:rsid w:val="00D23089"/>
    <w:rsid w:val="00D349E9"/>
    <w:rsid w:val="00D440CC"/>
    <w:rsid w:val="00D5089C"/>
    <w:rsid w:val="00DD7787"/>
    <w:rsid w:val="00E01AE3"/>
    <w:rsid w:val="00E4655F"/>
    <w:rsid w:val="00E5603C"/>
    <w:rsid w:val="00E6122C"/>
    <w:rsid w:val="00E70667"/>
    <w:rsid w:val="00E93469"/>
    <w:rsid w:val="00E95C06"/>
    <w:rsid w:val="00EA1FDE"/>
    <w:rsid w:val="00EC4597"/>
    <w:rsid w:val="00ED38C7"/>
    <w:rsid w:val="00F04E4F"/>
    <w:rsid w:val="00F41D05"/>
    <w:rsid w:val="00F624F0"/>
    <w:rsid w:val="00F676D2"/>
    <w:rsid w:val="00F8107D"/>
    <w:rsid w:val="00F83210"/>
    <w:rsid w:val="00FA2AED"/>
    <w:rsid w:val="00FD6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C6"/>
    <w:pPr>
      <w:spacing w:after="160" w:line="259" w:lineRule="auto"/>
    </w:pPr>
    <w:rPr>
      <w:rFonts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uiPriority w:val="99"/>
    <w:rsid w:val="00CF66C6"/>
    <w:rPr>
      <w:rFonts w:cs="Calibri"/>
      <w:szCs w:val="24"/>
    </w:rPr>
    <w:tblPr>
      <w:tblCellMar>
        <w:top w:w="0" w:type="dxa"/>
        <w:left w:w="0" w:type="dxa"/>
        <w:bottom w:w="0" w:type="dxa"/>
        <w:right w:w="0" w:type="dxa"/>
      </w:tblCellMar>
    </w:tblPr>
  </w:style>
  <w:style w:type="paragraph" w:styleId="a3">
    <w:name w:val="header"/>
    <w:basedOn w:val="a"/>
    <w:link w:val="a4"/>
    <w:uiPriority w:val="99"/>
    <w:rsid w:val="001A59A9"/>
    <w:pPr>
      <w:tabs>
        <w:tab w:val="center" w:pos="4153"/>
        <w:tab w:val="right" w:pos="8306"/>
      </w:tabs>
      <w:snapToGrid w:val="0"/>
    </w:pPr>
    <w:rPr>
      <w:sz w:val="20"/>
      <w:szCs w:val="20"/>
    </w:rPr>
  </w:style>
  <w:style w:type="character" w:customStyle="1" w:styleId="a4">
    <w:name w:val="頁首 字元"/>
    <w:basedOn w:val="a0"/>
    <w:link w:val="a3"/>
    <w:uiPriority w:val="99"/>
    <w:rsid w:val="001A59A9"/>
    <w:rPr>
      <w:rFonts w:ascii="Calibri" w:hAnsi="Calibri" w:cs="Calibri"/>
      <w:color w:val="000000"/>
      <w:sz w:val="20"/>
      <w:szCs w:val="20"/>
    </w:rPr>
  </w:style>
  <w:style w:type="paragraph" w:styleId="a5">
    <w:name w:val="footer"/>
    <w:basedOn w:val="a"/>
    <w:link w:val="a6"/>
    <w:uiPriority w:val="99"/>
    <w:rsid w:val="001A59A9"/>
    <w:pPr>
      <w:tabs>
        <w:tab w:val="center" w:pos="4153"/>
        <w:tab w:val="right" w:pos="8306"/>
      </w:tabs>
      <w:snapToGrid w:val="0"/>
    </w:pPr>
    <w:rPr>
      <w:sz w:val="20"/>
      <w:szCs w:val="20"/>
    </w:rPr>
  </w:style>
  <w:style w:type="character" w:customStyle="1" w:styleId="a6">
    <w:name w:val="頁尾 字元"/>
    <w:basedOn w:val="a0"/>
    <w:link w:val="a5"/>
    <w:uiPriority w:val="99"/>
    <w:rsid w:val="001A59A9"/>
    <w:rPr>
      <w:rFonts w:ascii="Calibri" w:hAnsi="Calibri" w:cs="Calibri"/>
      <w:color w:val="000000"/>
      <w:sz w:val="20"/>
      <w:szCs w:val="20"/>
    </w:rPr>
  </w:style>
  <w:style w:type="paragraph" w:styleId="a7">
    <w:name w:val="List Paragraph"/>
    <w:basedOn w:val="a"/>
    <w:uiPriority w:val="99"/>
    <w:qFormat/>
    <w:rsid w:val="00254C9C"/>
    <w:pPr>
      <w:ind w:leftChars="200" w:left="480"/>
    </w:pPr>
  </w:style>
  <w:style w:type="table" w:styleId="a8">
    <w:name w:val="Table Grid"/>
    <w:basedOn w:val="a1"/>
    <w:uiPriority w:val="99"/>
    <w:rsid w:val="009963C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172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C6"/>
    <w:pPr>
      <w:spacing w:after="160" w:line="259" w:lineRule="auto"/>
    </w:pPr>
    <w:rPr>
      <w:rFonts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uiPriority w:val="99"/>
    <w:rsid w:val="00CF66C6"/>
    <w:rPr>
      <w:rFonts w:cs="Calibri"/>
      <w:szCs w:val="24"/>
    </w:rPr>
    <w:tblPr>
      <w:tblCellMar>
        <w:top w:w="0" w:type="dxa"/>
        <w:left w:w="0" w:type="dxa"/>
        <w:bottom w:w="0" w:type="dxa"/>
        <w:right w:w="0" w:type="dxa"/>
      </w:tblCellMar>
    </w:tblPr>
  </w:style>
  <w:style w:type="paragraph" w:styleId="a3">
    <w:name w:val="header"/>
    <w:basedOn w:val="a"/>
    <w:link w:val="a4"/>
    <w:uiPriority w:val="99"/>
    <w:rsid w:val="001A59A9"/>
    <w:pPr>
      <w:tabs>
        <w:tab w:val="center" w:pos="4153"/>
        <w:tab w:val="right" w:pos="8306"/>
      </w:tabs>
      <w:snapToGrid w:val="0"/>
    </w:pPr>
    <w:rPr>
      <w:sz w:val="20"/>
      <w:szCs w:val="20"/>
    </w:rPr>
  </w:style>
  <w:style w:type="character" w:customStyle="1" w:styleId="a4">
    <w:name w:val="頁首 字元"/>
    <w:basedOn w:val="a0"/>
    <w:link w:val="a3"/>
    <w:uiPriority w:val="99"/>
    <w:rsid w:val="001A59A9"/>
    <w:rPr>
      <w:rFonts w:ascii="Calibri" w:hAnsi="Calibri" w:cs="Calibri"/>
      <w:color w:val="000000"/>
      <w:sz w:val="20"/>
      <w:szCs w:val="20"/>
    </w:rPr>
  </w:style>
  <w:style w:type="paragraph" w:styleId="a5">
    <w:name w:val="footer"/>
    <w:basedOn w:val="a"/>
    <w:link w:val="a6"/>
    <w:uiPriority w:val="99"/>
    <w:rsid w:val="001A59A9"/>
    <w:pPr>
      <w:tabs>
        <w:tab w:val="center" w:pos="4153"/>
        <w:tab w:val="right" w:pos="8306"/>
      </w:tabs>
      <w:snapToGrid w:val="0"/>
    </w:pPr>
    <w:rPr>
      <w:sz w:val="20"/>
      <w:szCs w:val="20"/>
    </w:rPr>
  </w:style>
  <w:style w:type="character" w:customStyle="1" w:styleId="a6">
    <w:name w:val="頁尾 字元"/>
    <w:basedOn w:val="a0"/>
    <w:link w:val="a5"/>
    <w:uiPriority w:val="99"/>
    <w:rsid w:val="001A59A9"/>
    <w:rPr>
      <w:rFonts w:ascii="Calibri" w:hAnsi="Calibri" w:cs="Calibri"/>
      <w:color w:val="000000"/>
      <w:sz w:val="20"/>
      <w:szCs w:val="20"/>
    </w:rPr>
  </w:style>
  <w:style w:type="paragraph" w:styleId="a7">
    <w:name w:val="List Paragraph"/>
    <w:basedOn w:val="a"/>
    <w:uiPriority w:val="99"/>
    <w:qFormat/>
    <w:rsid w:val="00254C9C"/>
    <w:pPr>
      <w:ind w:leftChars="200" w:left="480"/>
    </w:pPr>
  </w:style>
  <w:style w:type="table" w:styleId="a8">
    <w:name w:val="Table Grid"/>
    <w:basedOn w:val="a1"/>
    <w:uiPriority w:val="99"/>
    <w:rsid w:val="009963C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17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支票存款往來約定書修正草案對照表  （九十三年九月  日）</dc:title>
  <dc:creator>user</dc:creator>
  <cp:lastModifiedBy>林秋香</cp:lastModifiedBy>
  <cp:revision>2</cp:revision>
  <cp:lastPrinted>2015-11-19T02:15:00Z</cp:lastPrinted>
  <dcterms:created xsi:type="dcterms:W3CDTF">2019-10-18T05:39:00Z</dcterms:created>
  <dcterms:modified xsi:type="dcterms:W3CDTF">2019-10-18T05:39:00Z</dcterms:modified>
</cp:coreProperties>
</file>